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54007C6B" w14:textId="176193FC" w:rsidR="005E448C" w:rsidRPr="005E448C" w:rsidRDefault="005E448C" w:rsidP="005E448C">
            <w:pPr>
              <w:pStyle w:val="Footer"/>
              <w:tabs>
                <w:tab w:val="left" w:pos="360"/>
              </w:tabs>
              <w:rPr>
                <w:rFonts w:ascii="Calibri" w:hAnsi="Calibri" w:cs="Calibri"/>
                <w:b/>
                <w:bCs/>
                <w:sz w:val="24"/>
                <w:szCs w:val="24"/>
              </w:rPr>
            </w:pPr>
            <w:r w:rsidRPr="005E448C">
              <w:rPr>
                <w:rFonts w:ascii="Calibri" w:hAnsi="Calibri" w:cs="Calibri"/>
                <w:b/>
                <w:bCs/>
                <w:color w:val="000000"/>
                <w:sz w:val="24"/>
                <w:szCs w:val="24"/>
                <w:lang w:eastAsia="en-GB"/>
              </w:rPr>
              <w:t xml:space="preserve">RA 029B Contingency </w:t>
            </w:r>
            <w:r w:rsidR="0030355E">
              <w:rPr>
                <w:rFonts w:ascii="Calibri" w:hAnsi="Calibri" w:cs="Calibri"/>
                <w:b/>
                <w:bCs/>
                <w:color w:val="000000"/>
                <w:sz w:val="24"/>
                <w:szCs w:val="24"/>
                <w:lang w:eastAsia="en-GB"/>
              </w:rPr>
              <w:t>Plan v</w:t>
            </w:r>
            <w:r w:rsidR="00FA28C9">
              <w:rPr>
                <w:rFonts w:ascii="Calibri" w:hAnsi="Calibri" w:cs="Calibri"/>
                <w:b/>
                <w:bCs/>
                <w:color w:val="000000"/>
                <w:sz w:val="24"/>
                <w:szCs w:val="24"/>
                <w:lang w:eastAsia="en-GB"/>
              </w:rPr>
              <w:t>3</w:t>
            </w:r>
            <w:r w:rsidR="0044134E">
              <w:rPr>
                <w:rFonts w:ascii="Calibri" w:hAnsi="Calibri" w:cs="Calibri"/>
                <w:b/>
                <w:bCs/>
                <w:color w:val="000000"/>
                <w:sz w:val="24"/>
                <w:szCs w:val="24"/>
                <w:lang w:eastAsia="en-GB"/>
              </w:rPr>
              <w:t xml:space="preserve"> </w:t>
            </w:r>
            <w:r w:rsidR="00F62CBC">
              <w:rPr>
                <w:rFonts w:ascii="Calibri" w:hAnsi="Calibri" w:cs="Calibri"/>
                <w:b/>
                <w:bCs/>
                <w:color w:val="000000"/>
                <w:sz w:val="24"/>
                <w:szCs w:val="24"/>
                <w:lang w:eastAsia="en-GB"/>
              </w:rPr>
              <w:t>17th</w:t>
            </w:r>
            <w:r w:rsidR="0030355E">
              <w:rPr>
                <w:rFonts w:ascii="Calibri" w:hAnsi="Calibri" w:cs="Calibri"/>
                <w:b/>
                <w:bCs/>
                <w:color w:val="000000"/>
                <w:sz w:val="24"/>
                <w:szCs w:val="24"/>
                <w:lang w:eastAsia="en-GB"/>
              </w:rPr>
              <w:t xml:space="preserve"> August 2021</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28929630" w:rsidR="005E448C" w:rsidRPr="00E833CC" w:rsidRDefault="00E833CC" w:rsidP="00E833CC">
            <w:pPr>
              <w:jc w:val="center"/>
              <w:rPr>
                <w:b/>
                <w:sz w:val="22"/>
                <w:szCs w:val="22"/>
                <w:lang w:eastAsia="en-GB"/>
              </w:rPr>
            </w:pPr>
            <w:r w:rsidRPr="00E833CC">
              <w:rPr>
                <w:b/>
                <w:sz w:val="22"/>
                <w:szCs w:val="22"/>
                <w:highlight w:val="yellow"/>
                <w:lang w:eastAsia="en-GB"/>
              </w:rPr>
              <w:t>SEPTEMBER 1</w:t>
            </w:r>
            <w:r w:rsidRPr="00E833CC">
              <w:rPr>
                <w:b/>
                <w:sz w:val="22"/>
                <w:szCs w:val="22"/>
                <w:highlight w:val="yellow"/>
                <w:vertAlign w:val="superscript"/>
                <w:lang w:eastAsia="en-GB"/>
              </w:rPr>
              <w:t>ST</w:t>
            </w:r>
            <w:r w:rsidRPr="00E833CC">
              <w:rPr>
                <w:b/>
                <w:sz w:val="22"/>
                <w:szCs w:val="22"/>
                <w:highlight w:val="yellow"/>
                <w:lang w:eastAsia="en-GB"/>
              </w:rPr>
              <w:t xml:space="preserve"> RISK ASSESSMENT DE</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6671EA02" w:rsidR="00262F39" w:rsidRPr="00E833CC" w:rsidRDefault="00262F39">
            <w:pPr>
              <w:rPr>
                <w:rFonts w:ascii="Calibri" w:hAnsi="Calibri"/>
                <w:sz w:val="24"/>
                <w:szCs w:val="24"/>
              </w:rPr>
            </w:pPr>
            <w:r w:rsidRPr="00E833CC">
              <w:rPr>
                <w:rFonts w:ascii="Calibri" w:hAnsi="Calibri"/>
                <w:sz w:val="24"/>
                <w:szCs w:val="24"/>
              </w:rPr>
              <w:t xml:space="preserve">Location or </w:t>
            </w:r>
            <w:r w:rsidR="004A753F" w:rsidRPr="00E833CC">
              <w:rPr>
                <w:rFonts w:ascii="Calibri" w:hAnsi="Calibri"/>
                <w:sz w:val="24"/>
                <w:szCs w:val="24"/>
              </w:rPr>
              <w:t>School</w:t>
            </w:r>
            <w:r w:rsidR="00E833CC" w:rsidRPr="00E833CC">
              <w:rPr>
                <w:rFonts w:ascii="Calibri" w:hAnsi="Calibri"/>
                <w:sz w:val="24"/>
                <w:szCs w:val="24"/>
              </w:rPr>
              <w:t xml:space="preserve">: </w:t>
            </w:r>
            <w:proofErr w:type="spellStart"/>
            <w:r w:rsidR="00E833CC" w:rsidRPr="00E833CC">
              <w:rPr>
                <w:rFonts w:ascii="Calibri" w:hAnsi="Calibri"/>
                <w:sz w:val="24"/>
                <w:szCs w:val="24"/>
              </w:rPr>
              <w:t>Thingwall</w:t>
            </w:r>
            <w:proofErr w:type="spellEnd"/>
            <w:r w:rsidR="00E833CC" w:rsidRPr="00E833CC">
              <w:rPr>
                <w:rFonts w:ascii="Calibri" w:hAnsi="Calibri"/>
                <w:sz w:val="24"/>
                <w:szCs w:val="24"/>
              </w:rPr>
              <w:t xml:space="preserve"> Primary School</w:t>
            </w:r>
          </w:p>
          <w:p w14:paraId="341B537C" w14:textId="7E2F0A3B" w:rsidR="00262F39" w:rsidRPr="00E833CC" w:rsidRDefault="007477EA" w:rsidP="00E833CC">
            <w:pPr>
              <w:rPr>
                <w:rFonts w:ascii="Calibri" w:hAnsi="Calibri"/>
                <w:b/>
                <w:sz w:val="24"/>
                <w:szCs w:val="24"/>
              </w:rPr>
            </w:pPr>
            <w:r w:rsidRPr="00E833CC">
              <w:rPr>
                <w:rFonts w:ascii="Calibri" w:hAnsi="Calibri"/>
                <w:sz w:val="24"/>
                <w:szCs w:val="24"/>
              </w:rPr>
              <w:t>A</w:t>
            </w:r>
            <w:r w:rsidR="00262F39" w:rsidRPr="00E833CC">
              <w:rPr>
                <w:rFonts w:ascii="Calibri" w:hAnsi="Calibri"/>
                <w:sz w:val="24"/>
                <w:szCs w:val="24"/>
              </w:rPr>
              <w:t>ddress</w:t>
            </w:r>
            <w:r w:rsidRPr="00E833CC">
              <w:rPr>
                <w:rFonts w:ascii="Calibri" w:hAnsi="Calibri"/>
                <w:sz w:val="24"/>
                <w:szCs w:val="24"/>
              </w:rPr>
              <w:t xml:space="preserve">: </w:t>
            </w:r>
            <w:r w:rsidR="00DA59A5" w:rsidRPr="00E833CC">
              <w:rPr>
                <w:rFonts w:ascii="Calibri" w:hAnsi="Calibri"/>
                <w:sz w:val="24"/>
                <w:szCs w:val="24"/>
              </w:rPr>
              <w:t xml:space="preserve">  </w:t>
            </w:r>
            <w:proofErr w:type="spellStart"/>
            <w:r w:rsidR="00E833CC" w:rsidRPr="00E833CC">
              <w:rPr>
                <w:rFonts w:ascii="Calibri" w:hAnsi="Calibri"/>
                <w:sz w:val="24"/>
                <w:szCs w:val="24"/>
              </w:rPr>
              <w:t>Pensby</w:t>
            </w:r>
            <w:proofErr w:type="spellEnd"/>
            <w:r w:rsidR="00E833CC" w:rsidRPr="00E833CC">
              <w:rPr>
                <w:rFonts w:ascii="Calibri" w:hAnsi="Calibri"/>
                <w:sz w:val="24"/>
                <w:szCs w:val="24"/>
              </w:rPr>
              <w:t xml:space="preserve"> Road, </w:t>
            </w:r>
            <w:proofErr w:type="spellStart"/>
            <w:r w:rsidR="00E833CC" w:rsidRPr="00E833CC">
              <w:rPr>
                <w:rFonts w:ascii="Calibri" w:hAnsi="Calibri"/>
                <w:sz w:val="24"/>
                <w:szCs w:val="24"/>
              </w:rPr>
              <w:t>Thingwall</w:t>
            </w:r>
            <w:proofErr w:type="spellEnd"/>
            <w:r w:rsidR="00E833CC" w:rsidRPr="00E833CC">
              <w:rPr>
                <w:rFonts w:ascii="Calibri" w:hAnsi="Calibri"/>
                <w:sz w:val="24"/>
                <w:szCs w:val="24"/>
              </w:rPr>
              <w:t>, Wirral, CH61 7UG</w:t>
            </w:r>
          </w:p>
        </w:tc>
        <w:tc>
          <w:tcPr>
            <w:tcW w:w="4320" w:type="dxa"/>
          </w:tcPr>
          <w:p w14:paraId="175E9A02" w14:textId="77777777" w:rsidR="00262F39" w:rsidRPr="00E833CC" w:rsidRDefault="00262F39">
            <w:pPr>
              <w:rPr>
                <w:rFonts w:ascii="Calibri" w:hAnsi="Calibri"/>
                <w:sz w:val="24"/>
                <w:szCs w:val="24"/>
              </w:rPr>
            </w:pPr>
            <w:r w:rsidRPr="00E833CC">
              <w:rPr>
                <w:rFonts w:ascii="Calibri" w:hAnsi="Calibri"/>
                <w:sz w:val="24"/>
                <w:szCs w:val="24"/>
              </w:rPr>
              <w:t>Date assessment</w:t>
            </w:r>
          </w:p>
          <w:p w14:paraId="23471007" w14:textId="25E28C32" w:rsidR="00262F39" w:rsidRPr="00E833CC" w:rsidRDefault="00D1076A" w:rsidP="00E833CC">
            <w:pPr>
              <w:rPr>
                <w:rFonts w:ascii="Calibri" w:hAnsi="Calibri"/>
                <w:sz w:val="24"/>
                <w:szCs w:val="24"/>
              </w:rPr>
            </w:pPr>
            <w:r w:rsidRPr="00E833CC">
              <w:rPr>
                <w:rFonts w:ascii="Calibri" w:hAnsi="Calibri"/>
                <w:sz w:val="24"/>
                <w:szCs w:val="24"/>
              </w:rPr>
              <w:t>U</w:t>
            </w:r>
            <w:r w:rsidR="00262F39" w:rsidRPr="00E833CC">
              <w:rPr>
                <w:rFonts w:ascii="Calibri" w:hAnsi="Calibri"/>
                <w:sz w:val="24"/>
                <w:szCs w:val="24"/>
              </w:rPr>
              <w:t>ndertaken</w:t>
            </w:r>
            <w:r w:rsidRPr="00E833CC">
              <w:rPr>
                <w:rFonts w:ascii="Calibri" w:hAnsi="Calibri"/>
                <w:sz w:val="24"/>
                <w:szCs w:val="24"/>
              </w:rPr>
              <w:t xml:space="preserve"> </w:t>
            </w:r>
            <w:r w:rsidR="00E833CC" w:rsidRPr="00E833CC">
              <w:rPr>
                <w:rFonts w:ascii="Calibri" w:hAnsi="Calibri"/>
                <w:sz w:val="24"/>
                <w:szCs w:val="24"/>
              </w:rPr>
              <w:t>29.08.21</w:t>
            </w:r>
          </w:p>
        </w:tc>
        <w:tc>
          <w:tcPr>
            <w:tcW w:w="5040" w:type="dxa"/>
          </w:tcPr>
          <w:p w14:paraId="783E9316" w14:textId="20BD6320" w:rsidR="00262F39" w:rsidRPr="00E833CC" w:rsidRDefault="00262F39">
            <w:pPr>
              <w:rPr>
                <w:rFonts w:ascii="Calibri" w:hAnsi="Calibri"/>
                <w:sz w:val="24"/>
                <w:szCs w:val="24"/>
              </w:rPr>
            </w:pPr>
            <w:r w:rsidRPr="00E833CC">
              <w:rPr>
                <w:rFonts w:ascii="Calibri" w:hAnsi="Calibri"/>
                <w:sz w:val="24"/>
                <w:szCs w:val="24"/>
              </w:rPr>
              <w:t xml:space="preserve">Assessment </w:t>
            </w:r>
            <w:r w:rsidR="00F45444" w:rsidRPr="00E833CC">
              <w:rPr>
                <w:rFonts w:ascii="Calibri" w:hAnsi="Calibri"/>
                <w:sz w:val="24"/>
                <w:szCs w:val="24"/>
              </w:rPr>
              <w:t>undertaken.</w:t>
            </w:r>
            <w:r w:rsidRPr="00E833CC">
              <w:rPr>
                <w:rFonts w:ascii="Calibri" w:hAnsi="Calibri"/>
                <w:sz w:val="24"/>
                <w:szCs w:val="24"/>
              </w:rPr>
              <w:t xml:space="preserve"> </w:t>
            </w:r>
          </w:p>
          <w:p w14:paraId="139DBC30" w14:textId="76598217" w:rsidR="00262F39" w:rsidRPr="00E833CC" w:rsidRDefault="00262F39" w:rsidP="00E833CC">
            <w:pPr>
              <w:rPr>
                <w:rFonts w:ascii="Calibri" w:hAnsi="Calibri"/>
                <w:sz w:val="24"/>
                <w:szCs w:val="24"/>
              </w:rPr>
            </w:pPr>
            <w:r w:rsidRPr="00E833CC">
              <w:rPr>
                <w:rFonts w:ascii="Calibri" w:hAnsi="Calibri"/>
                <w:sz w:val="24"/>
                <w:szCs w:val="24"/>
              </w:rPr>
              <w:t>by</w:t>
            </w:r>
            <w:r w:rsidR="00B86295" w:rsidRPr="00E833CC">
              <w:rPr>
                <w:rFonts w:ascii="Calibri" w:hAnsi="Calibri"/>
                <w:sz w:val="24"/>
                <w:szCs w:val="24"/>
              </w:rPr>
              <w:t xml:space="preserve">: </w:t>
            </w:r>
            <w:r w:rsidR="00D53405" w:rsidRPr="00E833CC">
              <w:rPr>
                <w:rFonts w:ascii="Calibri" w:hAnsi="Calibri"/>
                <w:sz w:val="24"/>
                <w:szCs w:val="24"/>
              </w:rPr>
              <w:t xml:space="preserve">Jeanne </w:t>
            </w:r>
            <w:proofErr w:type="spellStart"/>
            <w:r w:rsidR="00D53405" w:rsidRPr="00E833CC">
              <w:rPr>
                <w:rFonts w:ascii="Calibri" w:hAnsi="Calibri"/>
                <w:sz w:val="24"/>
                <w:szCs w:val="24"/>
              </w:rPr>
              <w:t>Fairbrother</w:t>
            </w:r>
            <w:proofErr w:type="spellEnd"/>
            <w:r w:rsidR="00D53405" w:rsidRPr="00E833CC">
              <w:rPr>
                <w:rFonts w:ascii="Calibri" w:hAnsi="Calibri"/>
                <w:sz w:val="24"/>
                <w:szCs w:val="24"/>
              </w:rPr>
              <w:t xml:space="preserve"> AND </w:t>
            </w:r>
            <w:r w:rsidR="00E833CC">
              <w:rPr>
                <w:rFonts w:ascii="Calibri" w:hAnsi="Calibri"/>
                <w:sz w:val="24"/>
                <w:szCs w:val="24"/>
              </w:rPr>
              <w:t>Danielle Evans (Head Teacher)</w:t>
            </w:r>
          </w:p>
        </w:tc>
      </w:tr>
      <w:tr w:rsidR="00262F39" w:rsidRPr="0064585E" w14:paraId="659A1D6F" w14:textId="77777777">
        <w:tc>
          <w:tcPr>
            <w:tcW w:w="6624" w:type="dxa"/>
          </w:tcPr>
          <w:p w14:paraId="0744ABE3" w14:textId="77777777" w:rsidR="00262F39" w:rsidRPr="00E833CC" w:rsidRDefault="00262F39">
            <w:pPr>
              <w:rPr>
                <w:rFonts w:ascii="Calibri" w:hAnsi="Calibri"/>
                <w:sz w:val="24"/>
                <w:szCs w:val="24"/>
              </w:rPr>
            </w:pPr>
            <w:r w:rsidRPr="00E833CC">
              <w:rPr>
                <w:rFonts w:ascii="Calibri" w:hAnsi="Calibri"/>
                <w:sz w:val="24"/>
                <w:szCs w:val="24"/>
              </w:rPr>
              <w:t xml:space="preserve">Activity or </w:t>
            </w:r>
          </w:p>
          <w:p w14:paraId="15EA406F" w14:textId="4D56C727" w:rsidR="009F3B35" w:rsidRPr="00E833CC"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E833CC">
              <w:rPr>
                <w:rFonts w:cs="Calibri"/>
                <w:sz w:val="24"/>
                <w:szCs w:val="24"/>
              </w:rPr>
              <w:t xml:space="preserve">situation  </w:t>
            </w:r>
            <w:r w:rsidR="00105A54" w:rsidRPr="00E833CC">
              <w:rPr>
                <w:rFonts w:cs="Calibri"/>
                <w:sz w:val="24"/>
                <w:szCs w:val="24"/>
              </w:rPr>
              <w:t xml:space="preserve">  </w:t>
            </w:r>
            <w:r w:rsidR="009F3B35" w:rsidRPr="00E833CC">
              <w:rPr>
                <w:rFonts w:eastAsia="Times New Roman"/>
                <w:b/>
                <w:bCs/>
                <w:sz w:val="24"/>
                <w:szCs w:val="24"/>
                <w:lang w:eastAsia="en-GB"/>
              </w:rPr>
              <w:t xml:space="preserve">Contingency Plan </w:t>
            </w:r>
            <w:r w:rsidR="00F62CBC" w:rsidRPr="00E833CC">
              <w:rPr>
                <w:rFonts w:eastAsia="Times New Roman"/>
                <w:b/>
                <w:bCs/>
                <w:sz w:val="24"/>
                <w:szCs w:val="24"/>
                <w:lang w:eastAsia="en-GB"/>
              </w:rPr>
              <w:t xml:space="preserve">School opening </w:t>
            </w:r>
          </w:p>
          <w:p w14:paraId="7082CDCC" w14:textId="56B69CEB" w:rsidR="00262F39" w:rsidRPr="00E833CC" w:rsidRDefault="00262F39">
            <w:pPr>
              <w:rPr>
                <w:rFonts w:ascii="Calibri" w:hAnsi="Calibri" w:cs="Calibri"/>
                <w:b/>
                <w:sz w:val="24"/>
                <w:szCs w:val="24"/>
              </w:rPr>
            </w:pPr>
          </w:p>
        </w:tc>
        <w:tc>
          <w:tcPr>
            <w:tcW w:w="4320" w:type="dxa"/>
          </w:tcPr>
          <w:p w14:paraId="4A7FC66F" w14:textId="1D559023" w:rsidR="00262F39" w:rsidRPr="00E833CC" w:rsidRDefault="00262F39" w:rsidP="00E833CC">
            <w:pPr>
              <w:rPr>
                <w:rFonts w:ascii="Calibri" w:hAnsi="Calibri"/>
                <w:sz w:val="24"/>
                <w:szCs w:val="24"/>
              </w:rPr>
            </w:pPr>
            <w:r w:rsidRPr="00E833CC">
              <w:rPr>
                <w:rFonts w:ascii="Calibri" w:hAnsi="Calibri"/>
                <w:sz w:val="24"/>
                <w:szCs w:val="24"/>
              </w:rPr>
              <w:t>Review</w:t>
            </w:r>
            <w:r w:rsidR="00E833CC">
              <w:rPr>
                <w:rFonts w:ascii="Calibri" w:hAnsi="Calibri"/>
                <w:sz w:val="24"/>
                <w:szCs w:val="24"/>
              </w:rPr>
              <w:t xml:space="preserve"> </w:t>
            </w:r>
            <w:r w:rsidR="00FE3783" w:rsidRPr="00E833CC">
              <w:rPr>
                <w:rFonts w:ascii="Calibri" w:hAnsi="Calibri"/>
                <w:sz w:val="24"/>
                <w:szCs w:val="24"/>
              </w:rPr>
              <w:t>date:</w:t>
            </w:r>
            <w:r w:rsidR="00B86295" w:rsidRPr="00E833CC">
              <w:rPr>
                <w:rFonts w:ascii="Calibri" w:hAnsi="Calibri"/>
                <w:sz w:val="24"/>
                <w:szCs w:val="24"/>
              </w:rPr>
              <w:t xml:space="preserve"> </w:t>
            </w:r>
            <w:r w:rsidR="00E833CC">
              <w:rPr>
                <w:rFonts w:ascii="Calibri" w:hAnsi="Calibri"/>
                <w:sz w:val="24"/>
                <w:szCs w:val="24"/>
              </w:rPr>
              <w:t>Dependent on pandemic and PHE/H&amp;S SLA advice.</w:t>
            </w:r>
          </w:p>
        </w:tc>
        <w:tc>
          <w:tcPr>
            <w:tcW w:w="5040" w:type="dxa"/>
          </w:tcPr>
          <w:p w14:paraId="22EC7D92" w14:textId="61487692" w:rsidR="00262F39" w:rsidRPr="00E833CC" w:rsidRDefault="00262F39" w:rsidP="00E833CC">
            <w:pPr>
              <w:rPr>
                <w:rFonts w:ascii="Calibri" w:hAnsi="Calibri"/>
                <w:sz w:val="24"/>
                <w:szCs w:val="24"/>
              </w:rPr>
            </w:pPr>
            <w:r w:rsidRPr="00E833CC">
              <w:rPr>
                <w:rFonts w:ascii="Calibri" w:hAnsi="Calibri"/>
                <w:sz w:val="24"/>
                <w:szCs w:val="24"/>
              </w:rPr>
              <w:t>Signature</w:t>
            </w:r>
            <w:r w:rsidR="00B86295" w:rsidRPr="00E833CC">
              <w:rPr>
                <w:rFonts w:ascii="Calibri" w:hAnsi="Calibri"/>
                <w:sz w:val="24"/>
                <w:szCs w:val="24"/>
              </w:rPr>
              <w:t xml:space="preserve">: </w:t>
            </w:r>
            <w:r w:rsidR="00E833CC">
              <w:rPr>
                <w:rFonts w:ascii="Calibri" w:hAnsi="Calibri"/>
                <w:sz w:val="24"/>
                <w:szCs w:val="24"/>
              </w:rPr>
              <w:t>D L Evans</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Pr="00281143" w:rsidRDefault="00356E53" w:rsidP="00C83A0C">
            <w:pPr>
              <w:ind w:right="141"/>
              <w:jc w:val="both"/>
              <w:rPr>
                <w:rFonts w:asciiTheme="minorHAnsi" w:hAnsiTheme="minorHAnsi" w:cs="Calibri"/>
                <w:b/>
                <w:bCs/>
                <w:sz w:val="24"/>
                <w:szCs w:val="24"/>
              </w:rPr>
            </w:pPr>
            <w:r w:rsidRPr="00281143">
              <w:rPr>
                <w:rFonts w:asciiTheme="minorHAnsi" w:hAnsiTheme="minorHAnsi" w:cs="Calibri"/>
                <w:b/>
                <w:sz w:val="24"/>
                <w:szCs w:val="24"/>
              </w:rPr>
              <w:t>Background</w:t>
            </w:r>
            <w:r w:rsidRPr="00281143">
              <w:rPr>
                <w:rFonts w:asciiTheme="minorHAnsi" w:hAnsiTheme="minorHAnsi" w:cs="Calibri"/>
                <w:b/>
                <w:bCs/>
                <w:sz w:val="24"/>
                <w:szCs w:val="24"/>
              </w:rPr>
              <w:t xml:space="preserve"> information</w:t>
            </w:r>
          </w:p>
          <w:p w14:paraId="5B877566" w14:textId="77777777" w:rsidR="00AC58B2" w:rsidRPr="00281143" w:rsidRDefault="00AC58B2" w:rsidP="00C83A0C">
            <w:pPr>
              <w:ind w:right="141"/>
              <w:jc w:val="both"/>
              <w:rPr>
                <w:rFonts w:asciiTheme="minorHAnsi" w:hAnsiTheme="minorHAnsi" w:cs="Calibri"/>
                <w:b/>
                <w:sz w:val="24"/>
                <w:szCs w:val="24"/>
              </w:rPr>
            </w:pPr>
          </w:p>
          <w:p w14:paraId="5749C39B" w14:textId="0FF91246" w:rsidR="00356E53" w:rsidRPr="00281143" w:rsidRDefault="00356E53" w:rsidP="00C83A0C">
            <w:pPr>
              <w:pStyle w:val="Header"/>
              <w:tabs>
                <w:tab w:val="clear" w:pos="4153"/>
                <w:tab w:val="clear" w:pos="8306"/>
              </w:tabs>
              <w:rPr>
                <w:rFonts w:asciiTheme="minorHAnsi" w:hAnsiTheme="minorHAnsi" w:cs="Calibri"/>
                <w:b/>
                <w:bCs/>
                <w:sz w:val="24"/>
                <w:szCs w:val="24"/>
              </w:rPr>
            </w:pPr>
            <w:r w:rsidRPr="00281143">
              <w:rPr>
                <w:rFonts w:asciiTheme="minorHAnsi" w:hAnsiTheme="minorHAnsi" w:cs="Calibri"/>
                <w:b/>
                <w:bCs/>
                <w:sz w:val="24"/>
                <w:szCs w:val="24"/>
              </w:rPr>
              <w:t>Contingency Plan</w:t>
            </w:r>
            <w:r w:rsidR="00AC58B2" w:rsidRPr="00281143">
              <w:rPr>
                <w:rFonts w:asciiTheme="minorHAnsi" w:hAnsiTheme="minorHAnsi" w:cs="Calibri"/>
                <w:b/>
                <w:bCs/>
                <w:sz w:val="24"/>
                <w:szCs w:val="24"/>
              </w:rPr>
              <w:t xml:space="preserve"> </w:t>
            </w:r>
            <w:r w:rsidRPr="00281143">
              <w:rPr>
                <w:rFonts w:asciiTheme="minorHAnsi" w:hAnsiTheme="minorHAnsi" w:cs="Calibri"/>
                <w:b/>
                <w:bCs/>
                <w:sz w:val="24"/>
                <w:szCs w:val="24"/>
              </w:rPr>
              <w:t xml:space="preserve">School opening </w:t>
            </w:r>
            <w:r w:rsidR="00731552" w:rsidRPr="00281143">
              <w:rPr>
                <w:rFonts w:asciiTheme="minorHAnsi" w:hAnsiTheme="minorHAnsi" w:cs="Calibri"/>
                <w:b/>
                <w:bCs/>
                <w:sz w:val="24"/>
                <w:szCs w:val="24"/>
              </w:rPr>
              <w:t xml:space="preserve">COVID 19 </w:t>
            </w:r>
            <w:r w:rsidR="00F62CBC" w:rsidRPr="00281143">
              <w:rPr>
                <w:rFonts w:asciiTheme="minorHAnsi" w:hAnsiTheme="minorHAnsi" w:cs="Calibri"/>
                <w:b/>
                <w:bCs/>
                <w:color w:val="000000"/>
                <w:sz w:val="24"/>
                <w:szCs w:val="24"/>
                <w:lang w:eastAsia="en-GB"/>
              </w:rPr>
              <w:t>v</w:t>
            </w:r>
            <w:r w:rsidR="00FA28C9" w:rsidRPr="00281143">
              <w:rPr>
                <w:rFonts w:asciiTheme="minorHAnsi" w:hAnsiTheme="minorHAnsi" w:cs="Calibri"/>
                <w:b/>
                <w:bCs/>
                <w:color w:val="000000"/>
                <w:sz w:val="24"/>
                <w:szCs w:val="24"/>
                <w:lang w:eastAsia="en-GB"/>
              </w:rPr>
              <w:t>3</w:t>
            </w:r>
            <w:r w:rsidR="00F62CBC" w:rsidRPr="00281143">
              <w:rPr>
                <w:rFonts w:asciiTheme="minorHAnsi" w:hAnsiTheme="minorHAnsi" w:cs="Calibri"/>
                <w:b/>
                <w:bCs/>
                <w:color w:val="000000"/>
                <w:sz w:val="24"/>
                <w:szCs w:val="24"/>
                <w:lang w:eastAsia="en-GB"/>
              </w:rPr>
              <w:t xml:space="preserve"> 17th August 2021</w:t>
            </w:r>
          </w:p>
          <w:p w14:paraId="43E2024D" w14:textId="77777777" w:rsidR="00356E53" w:rsidRPr="00281143" w:rsidRDefault="00356E53" w:rsidP="00C83A0C">
            <w:pPr>
              <w:rPr>
                <w:rFonts w:asciiTheme="minorHAnsi" w:hAnsiTheme="minorHAnsi" w:cs="Calibri"/>
                <w:sz w:val="24"/>
                <w:szCs w:val="24"/>
              </w:rPr>
            </w:pPr>
          </w:p>
          <w:p w14:paraId="156ADDAB" w14:textId="77777777" w:rsidR="004C2004" w:rsidRPr="00281143" w:rsidRDefault="00356E53" w:rsidP="00C83A0C">
            <w:pPr>
              <w:rPr>
                <w:rFonts w:asciiTheme="minorHAnsi" w:hAnsiTheme="minorHAnsi"/>
                <w:sz w:val="24"/>
                <w:szCs w:val="24"/>
              </w:rPr>
            </w:pPr>
            <w:r w:rsidRPr="00281143">
              <w:rPr>
                <w:rFonts w:asciiTheme="minorHAnsi" w:hAnsiTheme="minorHAnsi" w:cs="Calibri"/>
                <w:sz w:val="24"/>
                <w:szCs w:val="24"/>
              </w:rPr>
              <w:t>The DfE</w:t>
            </w:r>
            <w:r w:rsidR="00E46B2F" w:rsidRPr="00281143">
              <w:rPr>
                <w:rFonts w:asciiTheme="minorHAnsi" w:hAnsiTheme="minorHAnsi" w:cs="Calibri"/>
                <w:sz w:val="24"/>
                <w:szCs w:val="24"/>
              </w:rPr>
              <w:t xml:space="preserve"> Contingency framework: education &amp; childcare settings guidance was </w:t>
            </w:r>
            <w:r w:rsidR="00FD145C" w:rsidRPr="00281143">
              <w:rPr>
                <w:rFonts w:asciiTheme="minorHAnsi" w:hAnsiTheme="minorHAnsi" w:cs="Calibri"/>
                <w:sz w:val="24"/>
                <w:szCs w:val="24"/>
              </w:rPr>
              <w:t>updated 17</w:t>
            </w:r>
            <w:r w:rsidR="00FD145C" w:rsidRPr="00281143">
              <w:rPr>
                <w:rFonts w:asciiTheme="minorHAnsi" w:hAnsiTheme="minorHAnsi" w:cs="Calibri"/>
                <w:sz w:val="24"/>
                <w:szCs w:val="24"/>
                <w:vertAlign w:val="superscript"/>
              </w:rPr>
              <w:t>th</w:t>
            </w:r>
            <w:r w:rsidR="00FD145C" w:rsidRPr="00281143">
              <w:rPr>
                <w:rFonts w:asciiTheme="minorHAnsi" w:hAnsiTheme="minorHAnsi" w:cs="Calibri"/>
                <w:sz w:val="24"/>
                <w:szCs w:val="24"/>
              </w:rPr>
              <w:t xml:space="preserve"> August 2021</w:t>
            </w:r>
            <w:r w:rsidR="00E46B2F" w:rsidRPr="00281143">
              <w:rPr>
                <w:rFonts w:asciiTheme="minorHAnsi" w:hAnsiTheme="minorHAnsi" w:cs="Calibri"/>
                <w:sz w:val="24"/>
                <w:szCs w:val="24"/>
              </w:rPr>
              <w:t>.</w:t>
            </w:r>
            <w:r w:rsidRPr="00281143">
              <w:rPr>
                <w:rFonts w:asciiTheme="minorHAnsi" w:hAnsiTheme="minorHAnsi" w:cs="Calibri"/>
                <w:sz w:val="24"/>
                <w:szCs w:val="24"/>
              </w:rPr>
              <w:t xml:space="preserve"> </w:t>
            </w:r>
            <w:r w:rsidR="00E46B2F" w:rsidRPr="0028114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the types of measures that settings should be prepared for</w:t>
            </w:r>
          </w:p>
          <w:p w14:paraId="4D617F90" w14:textId="77777777" w:rsidR="004C2004"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 xml:space="preserve">who can recommend these measures and </w:t>
            </w:r>
            <w:proofErr w:type="gramStart"/>
            <w:r w:rsidRPr="00281143">
              <w:rPr>
                <w:rFonts w:asciiTheme="minorHAnsi" w:hAnsiTheme="minorHAnsi"/>
                <w:sz w:val="24"/>
                <w:szCs w:val="24"/>
              </w:rPr>
              <w:t>where</w:t>
            </w:r>
            <w:proofErr w:type="gramEnd"/>
            <w:r w:rsidRPr="00281143">
              <w:rPr>
                <w:rFonts w:asciiTheme="minorHAnsi" w:hAnsiTheme="minorHAnsi"/>
                <w:sz w:val="24"/>
                <w:szCs w:val="24"/>
              </w:rPr>
              <w:t xml:space="preserve"> </w:t>
            </w:r>
          </w:p>
          <w:p w14:paraId="6320E143" w14:textId="77777777" w:rsidR="004C2004"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when measures should be lifted</w:t>
            </w:r>
          </w:p>
          <w:p w14:paraId="670A4C36" w14:textId="482C3603" w:rsidR="00356E53"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how decisions are made</w:t>
            </w:r>
          </w:p>
          <w:p w14:paraId="7DB4CA25" w14:textId="54E31C4C" w:rsidR="00553448" w:rsidRPr="001F014D" w:rsidRDefault="00390460" w:rsidP="00553448">
            <w:pPr>
              <w:jc w:val="both"/>
              <w:rPr>
                <w:rFonts w:asciiTheme="minorHAnsi" w:hAnsiTheme="minorHAnsi"/>
                <w:sz w:val="24"/>
                <w:szCs w:val="24"/>
              </w:rPr>
            </w:pPr>
            <w:r w:rsidRPr="00281143">
              <w:rPr>
                <w:rFonts w:asciiTheme="minorHAnsi" w:hAnsiTheme="minorHAnsi" w:cs="Calibri"/>
                <w:bCs/>
                <w:sz w:val="24"/>
                <w:szCs w:val="24"/>
              </w:rPr>
              <w:t>DfE guidance states that schools should have an ‘outbreak management plan’</w:t>
            </w:r>
            <w:r w:rsidR="001F1832" w:rsidRPr="00281143">
              <w:rPr>
                <w:rFonts w:asciiTheme="minorHAnsi" w:hAnsiTheme="minorHAnsi" w:cs="Calibri"/>
                <w:bCs/>
                <w:sz w:val="24"/>
                <w:szCs w:val="24"/>
              </w:rPr>
              <w:t>,</w:t>
            </w:r>
            <w:r w:rsidRPr="00281143">
              <w:rPr>
                <w:rFonts w:asciiTheme="minorHAnsi" w:hAnsiTheme="minorHAnsi" w:cs="Calibri"/>
                <w:bCs/>
                <w:sz w:val="24"/>
                <w:szCs w:val="24"/>
              </w:rPr>
              <w:t xml:space="preserve"> this is the same as the contingency plan</w:t>
            </w:r>
            <w:r w:rsidR="00DB500F" w:rsidRPr="00281143">
              <w:rPr>
                <w:rFonts w:asciiTheme="minorHAnsi" w:hAnsiTheme="minorHAnsi" w:cs="Calibri"/>
                <w:bCs/>
                <w:sz w:val="24"/>
                <w:szCs w:val="24"/>
              </w:rPr>
              <w:t xml:space="preserve"> </w:t>
            </w:r>
            <w:r w:rsidR="00356E53" w:rsidRPr="00281143">
              <w:rPr>
                <w:rFonts w:asciiTheme="minorHAnsi" w:hAnsiTheme="minorHAnsi" w:cs="Calibri"/>
                <w:color w:val="0B0C0C"/>
                <w:sz w:val="24"/>
                <w:szCs w:val="24"/>
                <w:shd w:val="clear" w:color="auto" w:fill="FFFFFF"/>
              </w:rPr>
              <w:t xml:space="preserve">outlining how they would operate if any of the measures described </w:t>
            </w:r>
            <w:r w:rsidR="00F45444" w:rsidRPr="00281143">
              <w:rPr>
                <w:rFonts w:asciiTheme="minorHAnsi" w:hAnsiTheme="minorHAnsi" w:cs="Calibri"/>
                <w:color w:val="0B0C0C"/>
                <w:sz w:val="24"/>
                <w:szCs w:val="24"/>
                <w:shd w:val="clear" w:color="auto" w:fill="FFFFFF"/>
              </w:rPr>
              <w:t>in the</w:t>
            </w:r>
            <w:r w:rsidR="00356E53" w:rsidRPr="00281143">
              <w:rPr>
                <w:rFonts w:asciiTheme="minorHAnsi" w:hAnsiTheme="minorHAnsi" w:cs="Calibri"/>
                <w:color w:val="0B0C0C"/>
                <w:sz w:val="24"/>
                <w:szCs w:val="24"/>
                <w:shd w:val="clear" w:color="auto" w:fill="FFFFFF"/>
              </w:rPr>
              <w:t xml:space="preserve"> document </w:t>
            </w:r>
            <w:r w:rsidR="00FE3783" w:rsidRPr="00281143">
              <w:rPr>
                <w:rFonts w:asciiTheme="minorHAnsi" w:hAnsiTheme="minorHAnsi" w:cs="Calibri"/>
                <w:color w:val="0B0C0C"/>
                <w:sz w:val="24"/>
                <w:szCs w:val="24"/>
                <w:shd w:val="clear" w:color="auto" w:fill="FFFFFF"/>
              </w:rPr>
              <w:t>were</w:t>
            </w:r>
            <w:r w:rsidR="00356E53" w:rsidRPr="00281143">
              <w:rPr>
                <w:rFonts w:asciiTheme="minorHAnsi" w:hAnsiTheme="minorHAnsi" w:cs="Calibri"/>
                <w:color w:val="0B0C0C"/>
                <w:sz w:val="24"/>
                <w:szCs w:val="24"/>
                <w:shd w:val="clear" w:color="auto" w:fill="FFFFFF"/>
              </w:rPr>
              <w:t xml:space="preserve"> recommended for their setting or area. </w:t>
            </w:r>
            <w:r w:rsidR="005102BF">
              <w:rPr>
                <w:rFonts w:asciiTheme="minorHAnsi" w:hAnsiTheme="minorHAnsi" w:cs="Calibri"/>
                <w:color w:val="0B0C0C"/>
                <w:sz w:val="24"/>
                <w:szCs w:val="24"/>
                <w:shd w:val="clear" w:color="auto" w:fill="FFFFFF"/>
              </w:rPr>
              <w:t xml:space="preserve"> </w:t>
            </w:r>
            <w:r w:rsidR="00553448" w:rsidRPr="001F014D">
              <w:rPr>
                <w:rFonts w:asciiTheme="minorHAnsi" w:hAnsiTheme="minorHAnsi" w:cs="Calibri"/>
                <w:color w:val="0B0C0C"/>
                <w:sz w:val="24"/>
                <w:szCs w:val="24"/>
                <w:shd w:val="clear" w:color="auto" w:fill="FFFFFF"/>
              </w:rPr>
              <w:t xml:space="preserve">It clearly </w:t>
            </w:r>
            <w:r w:rsidR="00553448" w:rsidRPr="001F014D">
              <w:rPr>
                <w:rFonts w:asciiTheme="minorHAnsi" w:hAnsiTheme="minorHAnsi"/>
                <w:sz w:val="24"/>
                <w:szCs w:val="24"/>
              </w:rPr>
              <w:t>states what a good contingency plan should cover:</w:t>
            </w:r>
          </w:p>
          <w:p w14:paraId="1BBBEB66"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 roles and responsibilities </w:t>
            </w:r>
          </w:p>
          <w:p w14:paraId="13426892"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when and how to seek public health advice </w:t>
            </w:r>
          </w:p>
          <w:p w14:paraId="75B26B93"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details on the types of control measures you might be asked to put in place </w:t>
            </w:r>
          </w:p>
          <w:p w14:paraId="58D5CBA1" w14:textId="77777777" w:rsidR="00553448" w:rsidRPr="001F014D" w:rsidRDefault="00553448" w:rsidP="00553448">
            <w:pPr>
              <w:jc w:val="both"/>
              <w:rPr>
                <w:rFonts w:asciiTheme="minorHAnsi" w:hAnsiTheme="minorHAnsi"/>
                <w:sz w:val="24"/>
                <w:szCs w:val="24"/>
              </w:rPr>
            </w:pPr>
          </w:p>
          <w:p w14:paraId="1CF1C89D"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For each control measure you should include: </w:t>
            </w:r>
          </w:p>
          <w:p w14:paraId="02AA02CF"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actions you would take to put it in place quickly.</w:t>
            </w:r>
          </w:p>
          <w:p w14:paraId="4F3A7586"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 how you would ensure every child, pupil or student receives the quantity and quality of education and support to which they are normally entitled.</w:t>
            </w:r>
          </w:p>
          <w:p w14:paraId="10BB639C" w14:textId="77777777" w:rsidR="00553448" w:rsidRPr="001F014D" w:rsidRDefault="00553448" w:rsidP="00553448">
            <w:pPr>
              <w:jc w:val="both"/>
              <w:rPr>
                <w:rFonts w:asciiTheme="minorHAnsi" w:hAnsiTheme="minorHAnsi" w:cs="Calibri"/>
                <w:color w:val="FF0000"/>
                <w:sz w:val="24"/>
                <w:szCs w:val="24"/>
              </w:rPr>
            </w:pPr>
            <w:r w:rsidRPr="001F014D">
              <w:rPr>
                <w:rFonts w:asciiTheme="minorHAnsi" w:hAnsiTheme="minorHAnsi"/>
                <w:sz w:val="24"/>
                <w:szCs w:val="24"/>
              </w:rPr>
              <w:t xml:space="preserve"> • how you would communicate changes to children, pupils, students, parents, carers and staff.</w:t>
            </w:r>
          </w:p>
          <w:p w14:paraId="496F9996" w14:textId="5977192B" w:rsidR="005102BF" w:rsidRPr="001F014D" w:rsidRDefault="00DB500F" w:rsidP="00C83A0C">
            <w:pPr>
              <w:rPr>
                <w:rFonts w:asciiTheme="minorHAnsi" w:hAnsiTheme="minorHAnsi" w:cs="Calibri"/>
                <w:color w:val="0000FF"/>
                <w:sz w:val="24"/>
                <w:szCs w:val="24"/>
              </w:rPr>
            </w:pPr>
            <w:r w:rsidRPr="00281143">
              <w:rPr>
                <w:rFonts w:asciiTheme="minorHAnsi" w:hAnsiTheme="minorHAnsi" w:cs="Calibri"/>
                <w:sz w:val="24"/>
                <w:szCs w:val="24"/>
              </w:rPr>
              <w:t xml:space="preserve">See </w:t>
            </w:r>
            <w:r w:rsidR="001F014D">
              <w:rPr>
                <w:rFonts w:asciiTheme="minorHAnsi" w:hAnsiTheme="minorHAnsi" w:cs="Calibri"/>
                <w:sz w:val="24"/>
                <w:szCs w:val="24"/>
              </w:rPr>
              <w:t xml:space="preserve"> page 9 </w:t>
            </w:r>
            <w:hyperlink r:id="rId9" w:history="1">
              <w:r w:rsidRPr="00281143">
                <w:rPr>
                  <w:rStyle w:val="Hyperlink"/>
                  <w:rFonts w:asciiTheme="minorHAnsi" w:hAnsiTheme="minorHAnsi" w:cs="Calibri"/>
                  <w:sz w:val="24"/>
                  <w:szCs w:val="24"/>
                </w:rPr>
                <w:t>Guidance:</w:t>
              </w:r>
              <w:r w:rsidR="0073707F">
                <w:rPr>
                  <w:rStyle w:val="Hyperlink"/>
                  <w:rFonts w:asciiTheme="minorHAnsi" w:hAnsiTheme="minorHAnsi" w:cs="Calibri"/>
                  <w:sz w:val="24"/>
                  <w:szCs w:val="24"/>
                </w:rPr>
                <w:t xml:space="preserve"> </w:t>
              </w:r>
              <w:r w:rsidRPr="00281143">
                <w:rPr>
                  <w:rStyle w:val="Hyperlink"/>
                  <w:rFonts w:asciiTheme="minorHAnsi" w:hAnsiTheme="minorHAnsi" w:cs="Calibri"/>
                  <w:sz w:val="24"/>
                  <w:szCs w:val="24"/>
                </w:rPr>
                <w:t>Contingency framework: education and childcare settings</w:t>
              </w:r>
            </w:hyperlink>
            <w:r w:rsidR="005102BF">
              <w:rPr>
                <w:rStyle w:val="Hyperlink"/>
                <w:rFonts w:asciiTheme="minorHAnsi" w:hAnsiTheme="minorHAnsi" w:cs="Calibri"/>
                <w:sz w:val="24"/>
                <w:szCs w:val="24"/>
              </w:rPr>
              <w:t xml:space="preserve"> </w:t>
            </w:r>
            <w:r w:rsidR="001F014D">
              <w:rPr>
                <w:rStyle w:val="Hyperlink"/>
                <w:rFonts w:asciiTheme="minorHAnsi" w:hAnsiTheme="minorHAnsi" w:cs="Calibri"/>
                <w:sz w:val="24"/>
                <w:szCs w:val="24"/>
              </w:rPr>
              <w:t xml:space="preserve">  </w:t>
            </w:r>
          </w:p>
          <w:p w14:paraId="3CBB51FF" w14:textId="684D63A9" w:rsidR="00356E53" w:rsidRPr="00281143" w:rsidRDefault="00356E53" w:rsidP="00C83A0C">
            <w:pPr>
              <w:rPr>
                <w:rFonts w:asciiTheme="minorHAnsi" w:hAnsiTheme="minorHAnsi" w:cs="Calibri"/>
                <w:sz w:val="24"/>
                <w:szCs w:val="24"/>
              </w:rPr>
            </w:pPr>
            <w:r w:rsidRPr="00281143">
              <w:rPr>
                <w:rFonts w:asciiTheme="minorHAnsi" w:hAnsiTheme="minorHAnsi" w:cs="Calibri"/>
                <w:sz w:val="24"/>
                <w:szCs w:val="24"/>
              </w:rPr>
              <w:lastRenderedPageBreak/>
              <w:t xml:space="preserve">This risk assessment applies </w:t>
            </w:r>
            <w:r w:rsidR="00F45444" w:rsidRPr="00281143">
              <w:rPr>
                <w:rFonts w:asciiTheme="minorHAnsi" w:hAnsiTheme="minorHAnsi" w:cs="Calibri"/>
                <w:sz w:val="24"/>
                <w:szCs w:val="24"/>
              </w:rPr>
              <w:t>to:</w:t>
            </w:r>
          </w:p>
          <w:p w14:paraId="794587BD" w14:textId="7B46D945"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primary schools</w:t>
            </w:r>
          </w:p>
          <w:p w14:paraId="0249686B" w14:textId="680A33FC"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secondary schools (including sixth forms) </w:t>
            </w:r>
          </w:p>
          <w:p w14:paraId="18489637" w14:textId="6A793791"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special schools, special post-16 providers and alternative provision</w:t>
            </w:r>
          </w:p>
          <w:p w14:paraId="65F7CAB5" w14:textId="6E3F951E"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16 to 19 academies </w:t>
            </w:r>
          </w:p>
          <w:p w14:paraId="6E28609C" w14:textId="4EE2B03D"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infant, junior, middle, upper schools </w:t>
            </w:r>
          </w:p>
          <w:p w14:paraId="4E256E90" w14:textId="0FF79D0B" w:rsidR="00DA49AE" w:rsidRPr="00BA0C51" w:rsidRDefault="008D16C9" w:rsidP="00BA0C51">
            <w:pPr>
              <w:jc w:val="both"/>
              <w:rPr>
                <w:rFonts w:asciiTheme="minorHAnsi" w:hAnsiTheme="minorHAnsi" w:cs="Calibri"/>
                <w:b/>
                <w:bCs/>
                <w:color w:val="FF0000"/>
                <w:sz w:val="24"/>
                <w:szCs w:val="24"/>
              </w:rPr>
            </w:pPr>
            <w:r w:rsidRPr="00281143">
              <w:rPr>
                <w:rFonts w:asciiTheme="minorHAnsi" w:hAnsiTheme="minorHAnsi" w:cs="Calibri"/>
                <w:b/>
                <w:bCs/>
                <w:color w:val="FF0000"/>
                <w:sz w:val="24"/>
                <w:szCs w:val="24"/>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w:t>
            </w:r>
            <w:r w:rsidR="00005F87" w:rsidRPr="00281143">
              <w:rPr>
                <w:rFonts w:asciiTheme="minorHAnsi" w:hAnsiTheme="minorHAnsi" w:cs="Calibri"/>
                <w:b/>
                <w:bCs/>
                <w:color w:val="FF0000"/>
                <w:sz w:val="24"/>
                <w:szCs w:val="24"/>
              </w:rPr>
              <w:t xml:space="preserve"> specifics of what they are doing and </w:t>
            </w:r>
            <w:r w:rsidRPr="00281143">
              <w:rPr>
                <w:rFonts w:asciiTheme="minorHAnsi" w:hAnsiTheme="minorHAnsi" w:cs="Calibri"/>
                <w:b/>
                <w:bCs/>
                <w:color w:val="FF0000"/>
                <w:sz w:val="24"/>
                <w:szCs w:val="24"/>
              </w:rPr>
              <w:t>any local guidance</w:t>
            </w:r>
            <w:r w:rsidR="00E46B2F" w:rsidRPr="00281143">
              <w:rPr>
                <w:rFonts w:asciiTheme="minorHAnsi" w:hAnsiTheme="minorHAnsi" w:cs="Calibri"/>
                <w:b/>
                <w:bCs/>
                <w:color w:val="FF0000"/>
                <w:sz w:val="24"/>
                <w:szCs w:val="24"/>
              </w:rPr>
              <w:t>, particularly from local HPT’s</w:t>
            </w:r>
            <w:r w:rsidR="00296C1B">
              <w:rPr>
                <w:rFonts w:asciiTheme="minorHAnsi" w:hAnsiTheme="minorHAnsi" w:cs="Calibri"/>
                <w:b/>
                <w:bCs/>
                <w:color w:val="FF0000"/>
                <w:sz w:val="24"/>
                <w:szCs w:val="24"/>
              </w:rPr>
              <w:t xml:space="preserve"> in line with DfE expectations</w:t>
            </w:r>
            <w:r w:rsidRPr="00281143">
              <w:rPr>
                <w:rFonts w:asciiTheme="minorHAnsi" w:hAnsiTheme="minorHAnsi" w:cs="Calibri"/>
                <w:b/>
                <w:bCs/>
                <w:color w:val="FF0000"/>
                <w:sz w:val="24"/>
                <w:szCs w:val="24"/>
              </w:rPr>
              <w:t>.</w:t>
            </w:r>
            <w:r w:rsidR="00281143">
              <w:rPr>
                <w:rFonts w:asciiTheme="minorHAnsi" w:hAnsiTheme="minorHAnsi" w:cs="Calibri"/>
                <w:b/>
                <w:bCs/>
                <w:color w:val="FF0000"/>
                <w:sz w:val="24"/>
                <w:szCs w:val="24"/>
              </w:rPr>
              <w:t xml:space="preserve"> </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5FF04ADF" w14:textId="253F912C" w:rsidR="00DB500F" w:rsidRPr="00281143" w:rsidRDefault="00EC72ED" w:rsidP="007A1361">
            <w:pPr>
              <w:pStyle w:val="ListParagraph"/>
              <w:spacing w:after="0" w:line="240" w:lineRule="auto"/>
              <w:ind w:left="0"/>
              <w:rPr>
                <w:rFonts w:asciiTheme="minorHAnsi" w:hAnsiTheme="minorHAnsi" w:cs="Calibri"/>
                <w:sz w:val="24"/>
                <w:szCs w:val="24"/>
              </w:rPr>
            </w:pPr>
            <w:r>
              <w:rPr>
                <w:rFonts w:asciiTheme="minorHAnsi" w:hAnsiTheme="minorHAnsi" w:cs="Calibri"/>
                <w:sz w:val="24"/>
                <w:szCs w:val="24"/>
              </w:rPr>
              <w:t>Public Health England Guidance</w:t>
            </w: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DA49AE" w14:paraId="7FA69603" w14:textId="77777777" w:rsidTr="00356E53">
        <w:trPr>
          <w:trHeight w:val="1280"/>
        </w:trPr>
        <w:tc>
          <w:tcPr>
            <w:tcW w:w="2802" w:type="dxa"/>
          </w:tcPr>
          <w:p w14:paraId="3307189A" w14:textId="77777777" w:rsidR="00352803" w:rsidRDefault="008B5D4E" w:rsidP="000C5D85">
            <w:pPr>
              <w:rPr>
                <w:rFonts w:ascii="Calibri" w:hAnsi="Calibri" w:cs="Calibri"/>
                <w:b/>
                <w:sz w:val="24"/>
                <w:szCs w:val="24"/>
              </w:rPr>
            </w:pPr>
            <w:r w:rsidRPr="006A2BAE">
              <w:rPr>
                <w:rFonts w:ascii="Calibri" w:hAnsi="Calibri" w:cs="Calibri"/>
                <w:b/>
                <w:sz w:val="24"/>
                <w:szCs w:val="24"/>
              </w:rPr>
              <w:t>Collaborat</w:t>
            </w:r>
            <w:r>
              <w:rPr>
                <w:rFonts w:ascii="Calibri" w:hAnsi="Calibri" w:cs="Calibri"/>
                <w:b/>
                <w:sz w:val="24"/>
                <w:szCs w:val="24"/>
              </w:rPr>
              <w:t xml:space="preserve">ion </w:t>
            </w:r>
            <w:r w:rsidRPr="006A2BAE">
              <w:rPr>
                <w:rFonts w:ascii="Calibri" w:hAnsi="Calibri" w:cs="Calibri"/>
                <w:b/>
                <w:sz w:val="24"/>
                <w:szCs w:val="24"/>
              </w:rPr>
              <w:t>with</w:t>
            </w:r>
            <w:r w:rsidR="000C5D85" w:rsidRPr="006A2BAE">
              <w:rPr>
                <w:rFonts w:ascii="Calibri" w:hAnsi="Calibri" w:cs="Calibri"/>
                <w:b/>
                <w:sz w:val="24"/>
                <w:szCs w:val="24"/>
              </w:rPr>
              <w:t xml:space="preserve"> local authorities </w:t>
            </w:r>
            <w:r w:rsidR="000C5D85">
              <w:rPr>
                <w:rFonts w:ascii="Calibri" w:hAnsi="Calibri" w:cs="Calibri"/>
                <w:b/>
                <w:sz w:val="24"/>
                <w:szCs w:val="24"/>
              </w:rPr>
              <w:t xml:space="preserve">during </w:t>
            </w:r>
            <w:r w:rsidR="000C5D85" w:rsidRPr="006A2BAE">
              <w:rPr>
                <w:rFonts w:ascii="Calibri" w:hAnsi="Calibri" w:cs="Calibri"/>
                <w:b/>
                <w:sz w:val="24"/>
                <w:szCs w:val="24"/>
              </w:rPr>
              <w:t xml:space="preserve">localised outbreak of </w:t>
            </w:r>
            <w:r w:rsidR="000C5D85">
              <w:rPr>
                <w:rFonts w:ascii="Calibri" w:hAnsi="Calibri" w:cs="Calibri"/>
                <w:b/>
                <w:sz w:val="24"/>
                <w:szCs w:val="24"/>
              </w:rPr>
              <w:t>COVID 19</w:t>
            </w:r>
            <w:r w:rsidR="000C5D85" w:rsidRPr="006A2BAE">
              <w:rPr>
                <w:rFonts w:ascii="Calibri" w:hAnsi="Calibri" w:cs="Calibri"/>
                <w:b/>
                <w:sz w:val="24"/>
                <w:szCs w:val="24"/>
              </w:rPr>
              <w:t xml:space="preserve"> cases </w:t>
            </w:r>
          </w:p>
          <w:p w14:paraId="7F098035" w14:textId="77777777" w:rsidR="00352803" w:rsidRDefault="00352803" w:rsidP="000C5D85">
            <w:pPr>
              <w:rPr>
                <w:rFonts w:ascii="Calibri" w:hAnsi="Calibri" w:cs="Calibri"/>
                <w:b/>
                <w:sz w:val="24"/>
                <w:szCs w:val="24"/>
              </w:rPr>
            </w:pPr>
          </w:p>
          <w:p w14:paraId="516B1589" w14:textId="2A887E7F" w:rsidR="000C5D85" w:rsidRPr="00DA49AE" w:rsidRDefault="00352803" w:rsidP="000C5D85">
            <w:pPr>
              <w:rPr>
                <w:rFonts w:asciiTheme="minorHAnsi" w:hAnsiTheme="minorHAnsi" w:cstheme="minorHAnsi"/>
                <w:b/>
                <w:bCs/>
                <w:sz w:val="22"/>
                <w:szCs w:val="22"/>
              </w:rPr>
            </w:pPr>
            <w:r w:rsidRPr="00DA49AE">
              <w:rPr>
                <w:rFonts w:asciiTheme="minorHAnsi" w:hAnsiTheme="minorHAnsi" w:cstheme="minorHAnsi"/>
                <w:b/>
                <w:color w:val="7030A0"/>
                <w:sz w:val="22"/>
                <w:szCs w:val="22"/>
              </w:rPr>
              <w:t>All settings unless indicated</w:t>
            </w:r>
            <w:r w:rsidR="000C5D85" w:rsidRPr="006A2BAE">
              <w:rPr>
                <w:rFonts w:ascii="Calibri" w:hAnsi="Calibri" w:cs="Calibri"/>
                <w:b/>
                <w:sz w:val="24"/>
                <w:szCs w:val="24"/>
              </w:rPr>
              <w:t xml:space="preserve"> </w:t>
            </w:r>
          </w:p>
        </w:tc>
        <w:tc>
          <w:tcPr>
            <w:tcW w:w="2779" w:type="dxa"/>
          </w:tcPr>
          <w:p w14:paraId="14260AEE" w14:textId="4B38E005" w:rsidR="000C5D85" w:rsidRPr="00DA49AE" w:rsidRDefault="000C5D85" w:rsidP="000C5D85">
            <w:pPr>
              <w:pStyle w:val="Header"/>
              <w:tabs>
                <w:tab w:val="clear" w:pos="4153"/>
                <w:tab w:val="clear" w:pos="8306"/>
              </w:tabs>
              <w:rPr>
                <w:rFonts w:asciiTheme="minorHAnsi" w:hAnsiTheme="minorHAnsi" w:cstheme="minorHAnsi"/>
                <w:b/>
                <w:bCs/>
                <w:sz w:val="22"/>
                <w:szCs w:val="22"/>
              </w:rPr>
            </w:pPr>
            <w:r w:rsidRPr="00166398">
              <w:rPr>
                <w:rFonts w:ascii="Calibri" w:hAnsi="Calibri" w:cs="Calibri"/>
                <w:b/>
                <w:bCs/>
                <w:sz w:val="22"/>
                <w:szCs w:val="22"/>
              </w:rPr>
              <w:t>Staff, pupils, visitors, contractors increased risk of transmission of COVID 19</w:t>
            </w:r>
          </w:p>
        </w:tc>
        <w:tc>
          <w:tcPr>
            <w:tcW w:w="6009" w:type="dxa"/>
          </w:tcPr>
          <w:p w14:paraId="5FF70CD6" w14:textId="50A4C17A" w:rsidR="000C5D85" w:rsidRPr="008E49F2" w:rsidRDefault="000C5D85" w:rsidP="000C5D85">
            <w:pPr>
              <w:pStyle w:val="ListParagraph"/>
              <w:numPr>
                <w:ilvl w:val="0"/>
                <w:numId w:val="25"/>
              </w:numPr>
              <w:spacing w:after="0" w:line="240" w:lineRule="auto"/>
              <w:rPr>
                <w:rFonts w:asciiTheme="minorHAnsi" w:hAnsiTheme="minorHAnsi" w:cs="Calibri"/>
              </w:rPr>
            </w:pPr>
            <w:r w:rsidRPr="008E49F2">
              <w:rPr>
                <w:rFonts w:asciiTheme="minorHAnsi" w:hAnsiTheme="minorHAnsi" w:cs="Calibri"/>
                <w:color w:val="0B0C0C"/>
                <w:shd w:val="clear" w:color="auto" w:fill="FFFFFF"/>
              </w:rPr>
              <w:t>Local authorities, directors of public health (</w:t>
            </w:r>
            <w:proofErr w:type="spellStart"/>
            <w:r w:rsidRPr="008E49F2">
              <w:rPr>
                <w:rFonts w:asciiTheme="minorHAnsi" w:hAnsiTheme="minorHAnsi" w:cs="Calibri"/>
              </w:rPr>
              <w:t>DsPH</w:t>
            </w:r>
            <w:proofErr w:type="spellEnd"/>
            <w:r w:rsidRPr="008E49F2">
              <w:rPr>
                <w:rFonts w:asciiTheme="minorHAnsi" w:hAnsiTheme="minorHAnsi" w:cs="Calibri"/>
                <w:color w:val="0B0C0C"/>
                <w:shd w:val="clear" w:color="auto" w:fill="FFFFFF"/>
              </w:rPr>
              <w:t>) and </w:t>
            </w:r>
            <w:r w:rsidRPr="008E49F2">
              <w:rPr>
                <w:rFonts w:asciiTheme="minorHAnsi" w:hAnsiTheme="minorHAnsi" w:cs="Calibri"/>
              </w:rPr>
              <w:t>PHE</w:t>
            </w:r>
            <w:r w:rsidRPr="008E49F2">
              <w:rPr>
                <w:rFonts w:asciiTheme="minorHAnsi" w:hAnsiTheme="minorHAnsi" w:cs="Calibri"/>
                <w:color w:val="0B0C0C"/>
                <w:shd w:val="clear" w:color="auto" w:fill="FFFFFF"/>
              </w:rPr>
              <w:t> health protection teams (</w:t>
            </w:r>
            <w:r w:rsidRPr="008E49F2">
              <w:rPr>
                <w:rFonts w:asciiTheme="minorHAnsi" w:hAnsiTheme="minorHAnsi" w:cs="Calibri"/>
              </w:rPr>
              <w:t>HPT</w:t>
            </w:r>
            <w:r w:rsidR="000353AA">
              <w:rPr>
                <w:rFonts w:asciiTheme="minorHAnsi" w:hAnsiTheme="minorHAnsi" w:cs="Calibri"/>
              </w:rPr>
              <w:t>’</w:t>
            </w:r>
            <w:r w:rsidRPr="008E49F2">
              <w:rPr>
                <w:rFonts w:asciiTheme="minorHAnsi" w:hAnsiTheme="minorHAnsi" w:cs="Calibri"/>
              </w:rPr>
              <w:t>s</w:t>
            </w:r>
            <w:r w:rsidRPr="008E49F2">
              <w:rPr>
                <w:rFonts w:asciiTheme="minorHAnsi" w:hAnsiTheme="minorHAnsi" w:cs="Calibri"/>
                <w:color w:val="0B0C0C"/>
                <w:shd w:val="clear" w:color="auto" w:fill="FFFFFF"/>
              </w:rPr>
              <w:t xml:space="preserve">) are responsible for managing localised outbreaks. </w:t>
            </w:r>
          </w:p>
          <w:p w14:paraId="127DFDFE" w14:textId="7E2E8FDA" w:rsidR="000C5D85" w:rsidRPr="008E49F2" w:rsidRDefault="000C5D85" w:rsidP="000C5D85">
            <w:pPr>
              <w:numPr>
                <w:ilvl w:val="0"/>
                <w:numId w:val="5"/>
              </w:numPr>
              <w:rPr>
                <w:rFonts w:asciiTheme="minorHAnsi" w:hAnsiTheme="minorHAnsi" w:cstheme="minorHAnsi"/>
                <w:sz w:val="22"/>
                <w:szCs w:val="22"/>
              </w:rPr>
            </w:pPr>
            <w:r w:rsidRPr="008E49F2">
              <w:rPr>
                <w:rFonts w:asciiTheme="minorHAnsi" w:hAnsiTheme="minorHAnsi" w:cs="Calibri"/>
                <w:color w:val="0B0C0C"/>
                <w:sz w:val="22"/>
                <w:szCs w:val="22"/>
                <w:shd w:val="clear" w:color="auto" w:fill="FFFFFF"/>
              </w:rPr>
              <w:t xml:space="preserve">School liaises and responds to guidance from </w:t>
            </w:r>
            <w:proofErr w:type="spellStart"/>
            <w:r w:rsidRPr="008E49F2">
              <w:rPr>
                <w:rFonts w:asciiTheme="minorHAnsi" w:hAnsiTheme="minorHAnsi" w:cs="Calibri"/>
                <w:color w:val="0B0C0C"/>
                <w:sz w:val="22"/>
                <w:szCs w:val="22"/>
                <w:shd w:val="clear" w:color="auto" w:fill="FFFFFF"/>
              </w:rPr>
              <w:t>D</w:t>
            </w:r>
            <w:r w:rsidR="00ED2487">
              <w:rPr>
                <w:rFonts w:asciiTheme="minorHAnsi" w:hAnsiTheme="minorHAnsi" w:cs="Calibri"/>
                <w:color w:val="0B0C0C"/>
                <w:sz w:val="22"/>
                <w:szCs w:val="22"/>
                <w:shd w:val="clear" w:color="auto" w:fill="FFFFFF"/>
              </w:rPr>
              <w:t>s</w:t>
            </w:r>
            <w:r w:rsidRPr="008E49F2">
              <w:rPr>
                <w:rFonts w:asciiTheme="minorHAnsi" w:hAnsiTheme="minorHAnsi" w:cs="Calibri"/>
                <w:color w:val="0B0C0C"/>
                <w:sz w:val="22"/>
                <w:szCs w:val="22"/>
                <w:shd w:val="clear" w:color="auto" w:fill="FFFFFF"/>
              </w:rPr>
              <w:t>PH</w:t>
            </w:r>
            <w:proofErr w:type="spellEnd"/>
            <w:r w:rsidRPr="008E49F2">
              <w:rPr>
                <w:rFonts w:asciiTheme="minorHAnsi" w:hAnsiTheme="minorHAnsi" w:cs="Calibri"/>
                <w:color w:val="0B0C0C"/>
                <w:sz w:val="22"/>
                <w:szCs w:val="22"/>
                <w:shd w:val="clear" w:color="auto" w:fill="FFFFFF"/>
              </w:rPr>
              <w:t xml:space="preserve">&amp; local </w:t>
            </w:r>
            <w:r w:rsidR="000353AA">
              <w:rPr>
                <w:rFonts w:asciiTheme="minorHAnsi" w:hAnsiTheme="minorHAnsi" w:cs="Calibri"/>
                <w:color w:val="0B0C0C"/>
                <w:sz w:val="22"/>
                <w:szCs w:val="22"/>
                <w:shd w:val="clear" w:color="auto" w:fill="FFFFFF"/>
              </w:rPr>
              <w:t>HPT’s</w:t>
            </w:r>
          </w:p>
        </w:tc>
        <w:tc>
          <w:tcPr>
            <w:tcW w:w="1710" w:type="dxa"/>
          </w:tcPr>
          <w:p w14:paraId="57D17DCA" w14:textId="77777777" w:rsidR="000C5D85" w:rsidRPr="003734E7" w:rsidRDefault="000C5D85" w:rsidP="000C5D85">
            <w:pPr>
              <w:pStyle w:val="Header"/>
              <w:tabs>
                <w:tab w:val="clear" w:pos="4153"/>
                <w:tab w:val="clear" w:pos="8306"/>
              </w:tabs>
              <w:rPr>
                <w:rFonts w:ascii="Calibri" w:hAnsi="Calibri" w:cs="Calibri"/>
                <w:b/>
                <w:color w:val="FF0000"/>
                <w:sz w:val="22"/>
                <w:szCs w:val="22"/>
              </w:rPr>
            </w:pPr>
            <w:r w:rsidRPr="003734E7">
              <w:rPr>
                <w:rFonts w:ascii="Calibri" w:hAnsi="Calibri" w:cs="Calibri"/>
                <w:b/>
                <w:color w:val="FF0000"/>
                <w:sz w:val="22"/>
                <w:szCs w:val="22"/>
              </w:rPr>
              <w:t>3X2=6</w:t>
            </w:r>
          </w:p>
          <w:p w14:paraId="1AD38FCB" w14:textId="77777777" w:rsidR="000C5D85" w:rsidRPr="003734E7" w:rsidRDefault="000C5D85" w:rsidP="000C5D85">
            <w:pPr>
              <w:pStyle w:val="Header"/>
              <w:tabs>
                <w:tab w:val="clear" w:pos="4153"/>
                <w:tab w:val="clear" w:pos="8306"/>
              </w:tabs>
              <w:rPr>
                <w:rFonts w:ascii="Calibri" w:hAnsi="Calibri" w:cs="Calibri"/>
                <w:b/>
                <w:color w:val="FF0000"/>
                <w:sz w:val="22"/>
                <w:szCs w:val="22"/>
              </w:rPr>
            </w:pPr>
            <w:r w:rsidRPr="003734E7">
              <w:rPr>
                <w:rFonts w:ascii="Calibri" w:hAnsi="Calibri" w:cs="Calibri"/>
                <w:b/>
                <w:color w:val="FF0000"/>
                <w:sz w:val="22"/>
                <w:szCs w:val="22"/>
              </w:rPr>
              <w:t>Review this score as the more measures in place will reduce it.</w:t>
            </w:r>
          </w:p>
          <w:p w14:paraId="0685AF3A" w14:textId="3310A00C" w:rsidR="000C5D85" w:rsidRPr="00DA49AE" w:rsidRDefault="000C5D85" w:rsidP="000C5D85">
            <w:pPr>
              <w:pStyle w:val="Header"/>
              <w:tabs>
                <w:tab w:val="clear" w:pos="4153"/>
                <w:tab w:val="clear" w:pos="8306"/>
              </w:tabs>
              <w:rPr>
                <w:rFonts w:asciiTheme="minorHAnsi" w:hAnsiTheme="minorHAnsi" w:cstheme="minorHAnsi"/>
                <w:b/>
                <w:color w:val="FF0000"/>
                <w:sz w:val="22"/>
                <w:szCs w:val="22"/>
              </w:rPr>
            </w:pPr>
          </w:p>
        </w:tc>
        <w:tc>
          <w:tcPr>
            <w:tcW w:w="2551" w:type="dxa"/>
          </w:tcPr>
          <w:p w14:paraId="519FEF27" w14:textId="3917D9D4" w:rsidR="000C5D85" w:rsidRPr="00DA49AE" w:rsidRDefault="00EC72ED" w:rsidP="000C5D85">
            <w:pPr>
              <w:pStyle w:val="Header"/>
              <w:tabs>
                <w:tab w:val="clear" w:pos="4153"/>
                <w:tab w:val="clear" w:pos="8306"/>
              </w:tabs>
              <w:rPr>
                <w:rFonts w:asciiTheme="minorHAnsi" w:hAnsiTheme="minorHAnsi" w:cstheme="minorHAnsi"/>
                <w:sz w:val="22"/>
                <w:szCs w:val="22"/>
                <w:highlight w:val="yellow"/>
              </w:rPr>
            </w:pPr>
            <w:r w:rsidRPr="00C1108C">
              <w:rPr>
                <w:rFonts w:ascii="Calibri" w:hAnsi="Calibri" w:cs="Calibri"/>
                <w:sz w:val="22"/>
                <w:szCs w:val="22"/>
              </w:rPr>
              <w:t xml:space="preserve">RA will be updated in the event of any PHE relating to localised </w:t>
            </w:r>
            <w:r w:rsidR="00C1108C" w:rsidRPr="00C1108C">
              <w:rPr>
                <w:rFonts w:ascii="Calibri" w:hAnsi="Calibri" w:cs="Calibri"/>
                <w:sz w:val="22"/>
                <w:szCs w:val="22"/>
              </w:rPr>
              <w:t>outbreaks</w:t>
            </w:r>
          </w:p>
        </w:tc>
      </w:tr>
      <w:tr w:rsidR="00356E53" w:rsidRPr="00DA49AE" w14:paraId="79FE79E6" w14:textId="77777777" w:rsidTr="00356E53">
        <w:trPr>
          <w:trHeight w:val="1280"/>
        </w:trPr>
        <w:tc>
          <w:tcPr>
            <w:tcW w:w="2802" w:type="dxa"/>
          </w:tcPr>
          <w:p w14:paraId="49C60DCA" w14:textId="77777777" w:rsidR="00356E53" w:rsidRDefault="00255DB7" w:rsidP="007B202D">
            <w:pPr>
              <w:rPr>
                <w:rFonts w:asciiTheme="minorHAnsi" w:hAnsiTheme="minorHAnsi" w:cstheme="minorHAnsi"/>
                <w:b/>
                <w:bCs/>
                <w:sz w:val="22"/>
                <w:szCs w:val="22"/>
              </w:rPr>
            </w:pPr>
            <w:r w:rsidRPr="00DA49AE">
              <w:rPr>
                <w:rFonts w:asciiTheme="minorHAnsi" w:hAnsiTheme="minorHAnsi" w:cstheme="minorHAnsi"/>
                <w:b/>
                <w:bCs/>
                <w:sz w:val="22"/>
                <w:szCs w:val="22"/>
              </w:rPr>
              <w:t>Failure to assess the risks of COVID 19 transmission in school.</w:t>
            </w:r>
          </w:p>
          <w:p w14:paraId="36E5FAB7" w14:textId="77777777" w:rsidR="00DA49AE" w:rsidRDefault="00DA49AE" w:rsidP="007B202D">
            <w:pPr>
              <w:rPr>
                <w:rFonts w:asciiTheme="minorHAnsi" w:hAnsiTheme="minorHAnsi" w:cstheme="minorHAnsi"/>
                <w:b/>
                <w:bCs/>
                <w:sz w:val="22"/>
                <w:szCs w:val="22"/>
              </w:rPr>
            </w:pPr>
          </w:p>
          <w:p w14:paraId="5E0683E1" w14:textId="2FD021FD" w:rsidR="00DA49AE" w:rsidRPr="00DA49AE" w:rsidRDefault="00DA49AE" w:rsidP="007B202D">
            <w:pPr>
              <w:rPr>
                <w:rFonts w:asciiTheme="minorHAnsi" w:hAnsiTheme="minorHAnsi" w:cstheme="minorHAnsi"/>
                <w:b/>
                <w:bCs/>
                <w:sz w:val="22"/>
                <w:szCs w:val="22"/>
              </w:rPr>
            </w:pPr>
            <w:r w:rsidRPr="00DA49AE">
              <w:rPr>
                <w:rFonts w:asciiTheme="minorHAnsi" w:hAnsiTheme="minorHAnsi" w:cstheme="minorHAnsi"/>
                <w:b/>
                <w:color w:val="7030A0"/>
                <w:sz w:val="22"/>
                <w:szCs w:val="22"/>
              </w:rPr>
              <w:t>All settings unless indicated</w:t>
            </w:r>
          </w:p>
        </w:tc>
        <w:tc>
          <w:tcPr>
            <w:tcW w:w="2779" w:type="dxa"/>
          </w:tcPr>
          <w:p w14:paraId="3AFE305F" w14:textId="4F7C62FE" w:rsidR="00356E53" w:rsidRPr="00DA49AE" w:rsidRDefault="00356E53" w:rsidP="007B202D">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bCs/>
                <w:sz w:val="22"/>
                <w:szCs w:val="22"/>
              </w:rPr>
              <w:t xml:space="preserve">Staff, pupils, visitors, contractors increased risk of transmission of COVID 19 </w:t>
            </w:r>
          </w:p>
        </w:tc>
        <w:tc>
          <w:tcPr>
            <w:tcW w:w="6009" w:type="dxa"/>
          </w:tcPr>
          <w:p w14:paraId="687710D7" w14:textId="6B448C23"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 xml:space="preserve">School has assessed the reasonably foreseeable risks of transmission of COVID </w:t>
            </w:r>
            <w:r w:rsidR="00DA2F28" w:rsidRPr="008E49F2">
              <w:rPr>
                <w:rFonts w:asciiTheme="minorHAnsi" w:hAnsiTheme="minorHAnsi" w:cstheme="minorHAnsi"/>
                <w:sz w:val="22"/>
                <w:szCs w:val="22"/>
              </w:rPr>
              <w:t>19.</w:t>
            </w:r>
            <w:r w:rsidRPr="008E49F2">
              <w:rPr>
                <w:rFonts w:asciiTheme="minorHAnsi" w:hAnsiTheme="minorHAnsi" w:cstheme="minorHAnsi"/>
                <w:sz w:val="22"/>
                <w:szCs w:val="22"/>
              </w:rPr>
              <w:t xml:space="preserve"> </w:t>
            </w:r>
            <w:r w:rsidR="00FA4846" w:rsidRPr="008E49F2">
              <w:rPr>
                <w:rFonts w:asciiTheme="minorHAnsi" w:hAnsiTheme="minorHAnsi" w:cstheme="minorHAnsi"/>
                <w:sz w:val="22"/>
                <w:szCs w:val="22"/>
              </w:rPr>
              <w:t xml:space="preserve">See </w:t>
            </w:r>
            <w:r w:rsidR="00FA4846" w:rsidRPr="008E49F2">
              <w:rPr>
                <w:rFonts w:asciiTheme="minorHAnsi" w:hAnsiTheme="minorHAnsi" w:cstheme="minorHAnsi"/>
                <w:b/>
                <w:bCs/>
                <w:sz w:val="22"/>
                <w:szCs w:val="22"/>
              </w:rPr>
              <w:t>RA 029</w:t>
            </w:r>
            <w:r w:rsidR="00533608" w:rsidRPr="008E49F2">
              <w:rPr>
                <w:rFonts w:asciiTheme="minorHAnsi" w:hAnsiTheme="minorHAnsi" w:cstheme="minorHAnsi"/>
                <w:b/>
                <w:bCs/>
                <w:sz w:val="22"/>
                <w:szCs w:val="22"/>
              </w:rPr>
              <w:t>A</w:t>
            </w:r>
            <w:r w:rsidR="00FA4846" w:rsidRPr="008E49F2">
              <w:rPr>
                <w:rFonts w:asciiTheme="minorHAnsi" w:hAnsiTheme="minorHAnsi" w:cstheme="minorHAnsi"/>
                <w:b/>
                <w:bCs/>
                <w:sz w:val="22"/>
                <w:szCs w:val="22"/>
              </w:rPr>
              <w:t xml:space="preserve"> School opening COVID 19 v</w:t>
            </w:r>
            <w:r w:rsidR="00595464" w:rsidRPr="008E49F2">
              <w:rPr>
                <w:rFonts w:asciiTheme="minorHAnsi" w:hAnsiTheme="minorHAnsi" w:cstheme="minorHAnsi"/>
                <w:b/>
                <w:bCs/>
                <w:sz w:val="22"/>
                <w:szCs w:val="22"/>
              </w:rPr>
              <w:t>2</w:t>
            </w:r>
            <w:r w:rsidR="00FA4846" w:rsidRPr="008E49F2">
              <w:rPr>
                <w:rFonts w:asciiTheme="minorHAnsi" w:hAnsiTheme="minorHAnsi" w:cstheme="minorHAnsi"/>
                <w:b/>
                <w:bCs/>
                <w:sz w:val="22"/>
                <w:szCs w:val="22"/>
              </w:rPr>
              <w:t xml:space="preserve"> Aug 2021</w:t>
            </w:r>
          </w:p>
          <w:p w14:paraId="7F60FCD3" w14:textId="77777777"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 xml:space="preserve"> The risk assessment is regularly reviewed as circumstances in school and the public health advice changes. </w:t>
            </w:r>
          </w:p>
          <w:p w14:paraId="449279FD" w14:textId="2C1A133E"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School monitors whether the controls in place are effective and working as intended.</w:t>
            </w:r>
          </w:p>
        </w:tc>
        <w:tc>
          <w:tcPr>
            <w:tcW w:w="1710" w:type="dxa"/>
          </w:tcPr>
          <w:p w14:paraId="44D9B522" w14:textId="77777777"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F06C58C" w14:textId="0991AA24" w:rsidR="00356E53"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 xml:space="preserve">Review this score as the more measures in place will reduce </w:t>
            </w:r>
            <w:r w:rsidR="00DA2F28" w:rsidRPr="00DA49AE">
              <w:rPr>
                <w:rFonts w:asciiTheme="minorHAnsi" w:hAnsiTheme="minorHAnsi" w:cstheme="minorHAnsi"/>
                <w:b/>
                <w:color w:val="FF0000"/>
                <w:sz w:val="22"/>
                <w:szCs w:val="22"/>
              </w:rPr>
              <w:t>it.</w:t>
            </w:r>
          </w:p>
          <w:p w14:paraId="425EB1B5" w14:textId="025D6748" w:rsidR="00356E53" w:rsidRPr="00DA49AE" w:rsidRDefault="00356E53" w:rsidP="008B5D4E">
            <w:pPr>
              <w:pStyle w:val="Header"/>
              <w:tabs>
                <w:tab w:val="clear" w:pos="4153"/>
                <w:tab w:val="clear" w:pos="8306"/>
              </w:tabs>
              <w:rPr>
                <w:rFonts w:asciiTheme="minorHAnsi" w:hAnsiTheme="minorHAnsi" w:cstheme="minorHAnsi"/>
                <w:b/>
                <w:color w:val="FF0000"/>
                <w:sz w:val="22"/>
                <w:szCs w:val="22"/>
              </w:rPr>
            </w:pPr>
          </w:p>
        </w:tc>
        <w:tc>
          <w:tcPr>
            <w:tcW w:w="2551" w:type="dxa"/>
          </w:tcPr>
          <w:p w14:paraId="45D43B94" w14:textId="630C6731" w:rsidR="00356E53" w:rsidRPr="00DA49AE" w:rsidRDefault="00356E53" w:rsidP="007B202D">
            <w:pPr>
              <w:pStyle w:val="Header"/>
              <w:tabs>
                <w:tab w:val="clear" w:pos="4153"/>
                <w:tab w:val="clear" w:pos="8306"/>
              </w:tabs>
              <w:rPr>
                <w:rFonts w:asciiTheme="minorHAnsi" w:hAnsiTheme="minorHAnsi" w:cstheme="minorHAnsi"/>
                <w:sz w:val="22"/>
                <w:szCs w:val="22"/>
                <w:highlight w:val="yellow"/>
              </w:rPr>
            </w:pPr>
          </w:p>
        </w:tc>
      </w:tr>
      <w:tr w:rsidR="00356E53" w:rsidRPr="00DA49AE" w14:paraId="1D442219" w14:textId="77777777" w:rsidTr="00356E53">
        <w:trPr>
          <w:trHeight w:val="540"/>
        </w:trPr>
        <w:tc>
          <w:tcPr>
            <w:tcW w:w="2802" w:type="dxa"/>
          </w:tcPr>
          <w:p w14:paraId="1E31F037" w14:textId="6DDFA016" w:rsidR="00356E53" w:rsidRDefault="00ED1D39" w:rsidP="007B202D">
            <w:pPr>
              <w:pStyle w:val="Header"/>
              <w:tabs>
                <w:tab w:val="clear" w:pos="4153"/>
                <w:tab w:val="clear" w:pos="8306"/>
              </w:tabs>
              <w:rPr>
                <w:rFonts w:asciiTheme="minorHAnsi" w:hAnsiTheme="minorHAnsi" w:cstheme="minorHAnsi"/>
                <w:b/>
                <w:bCs/>
                <w:sz w:val="22"/>
                <w:szCs w:val="22"/>
              </w:rPr>
            </w:pPr>
            <w:r w:rsidRPr="00DA49AE">
              <w:rPr>
                <w:rFonts w:asciiTheme="minorHAnsi" w:hAnsiTheme="minorHAnsi" w:cstheme="minorHAnsi"/>
                <w:b/>
                <w:bCs/>
                <w:sz w:val="22"/>
                <w:szCs w:val="22"/>
              </w:rPr>
              <w:lastRenderedPageBreak/>
              <w:t>Failing to have adequate outbreak management plans to allow for stepping measures up and down.</w:t>
            </w:r>
          </w:p>
          <w:p w14:paraId="34776E0D" w14:textId="77777777" w:rsidR="00DA49AE" w:rsidRDefault="00DA49AE" w:rsidP="007B202D">
            <w:pPr>
              <w:pStyle w:val="Header"/>
              <w:tabs>
                <w:tab w:val="clear" w:pos="4153"/>
                <w:tab w:val="clear" w:pos="8306"/>
              </w:tabs>
              <w:rPr>
                <w:rFonts w:asciiTheme="minorHAnsi" w:hAnsiTheme="minorHAnsi" w:cstheme="minorHAnsi"/>
                <w:b/>
                <w:bCs/>
                <w:sz w:val="22"/>
                <w:szCs w:val="22"/>
              </w:rPr>
            </w:pPr>
          </w:p>
          <w:p w14:paraId="3857F3B5" w14:textId="06FA3990" w:rsidR="00DA49AE" w:rsidRPr="00DA49AE" w:rsidRDefault="00DA49AE"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12D3821" w14:textId="1D5097DD" w:rsidR="00356E53" w:rsidRPr="00DA49AE" w:rsidRDefault="00356E53"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bCs/>
                <w:sz w:val="22"/>
                <w:szCs w:val="22"/>
              </w:rPr>
              <w:t>Staff, pupils, visitors, contractors increased risk of transmission of COVID 19</w:t>
            </w:r>
          </w:p>
        </w:tc>
        <w:tc>
          <w:tcPr>
            <w:tcW w:w="6009" w:type="dxa"/>
          </w:tcPr>
          <w:p w14:paraId="16B0B355" w14:textId="77777777" w:rsidR="009F30AD" w:rsidRPr="00BE7D44" w:rsidRDefault="009F30AD" w:rsidP="009F30AD">
            <w:pPr>
              <w:numPr>
                <w:ilvl w:val="0"/>
                <w:numId w:val="5"/>
              </w:numPr>
              <w:rPr>
                <w:rFonts w:asciiTheme="minorHAnsi" w:hAnsiTheme="minorHAnsi" w:cstheme="minorHAnsi"/>
                <w:sz w:val="22"/>
                <w:szCs w:val="22"/>
              </w:rPr>
            </w:pPr>
            <w:r w:rsidRPr="00BE7D44">
              <w:rPr>
                <w:rFonts w:asciiTheme="minorHAnsi" w:hAnsiTheme="minorHAnsi" w:cstheme="minorHAnsi"/>
                <w:sz w:val="22"/>
                <w:szCs w:val="22"/>
              </w:rPr>
              <w:t xml:space="preserve">School has </w:t>
            </w:r>
            <w:r w:rsidRPr="00BE7D44">
              <w:rPr>
                <w:rFonts w:asciiTheme="minorHAnsi" w:hAnsiTheme="minorHAnsi" w:cstheme="minorHAnsi"/>
                <w:b/>
                <w:bCs/>
                <w:sz w:val="22"/>
                <w:szCs w:val="22"/>
              </w:rPr>
              <w:t>RA 029A School opening COVID 19 v2 Aug 2021</w:t>
            </w:r>
          </w:p>
          <w:p w14:paraId="13DC82AC" w14:textId="769CE068" w:rsidR="009F30AD" w:rsidRDefault="009F30AD" w:rsidP="009F30AD">
            <w:pPr>
              <w:pStyle w:val="m3812522574888900744msolistparagraph"/>
              <w:spacing w:before="0" w:beforeAutospacing="0" w:after="0" w:afterAutospacing="0"/>
              <w:ind w:left="360"/>
              <w:rPr>
                <w:rFonts w:asciiTheme="minorHAnsi" w:hAnsiTheme="minorHAnsi" w:cstheme="minorHAnsi"/>
              </w:rPr>
            </w:pPr>
            <w:r w:rsidRPr="00BE7D44">
              <w:rPr>
                <w:rFonts w:asciiTheme="minorHAnsi" w:hAnsiTheme="minorHAnsi" w:cstheme="minorHAnsi"/>
              </w:rPr>
              <w:t xml:space="preserve">risk assessment for following the </w:t>
            </w:r>
            <w:r>
              <w:rPr>
                <w:rFonts w:asciiTheme="minorHAnsi" w:hAnsiTheme="minorHAnsi" w:cstheme="minorHAnsi"/>
              </w:rPr>
              <w:t xml:space="preserve">latest </w:t>
            </w:r>
            <w:r w:rsidRPr="00BE7D44">
              <w:rPr>
                <w:rFonts w:asciiTheme="minorHAnsi" w:hAnsiTheme="minorHAnsi" w:cstheme="minorHAnsi"/>
              </w:rPr>
              <w:t>guidance</w:t>
            </w:r>
            <w:r w:rsidR="00634661">
              <w:rPr>
                <w:rFonts w:asciiTheme="minorHAnsi" w:hAnsiTheme="minorHAnsi" w:cstheme="minorHAnsi"/>
              </w:rPr>
              <w:t>.</w:t>
            </w:r>
          </w:p>
          <w:p w14:paraId="0D8DBC35" w14:textId="78E176AD" w:rsidR="009F30AD" w:rsidRPr="00BE7D44" w:rsidRDefault="009F30AD" w:rsidP="009F30AD">
            <w:pPr>
              <w:pStyle w:val="m3812522574888900744msolistparagraph"/>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School has this </w:t>
            </w:r>
            <w:r w:rsidRPr="00BE7D44">
              <w:rPr>
                <w:rFonts w:asciiTheme="minorHAnsi" w:hAnsiTheme="minorHAnsi" w:cstheme="minorHAnsi"/>
              </w:rPr>
              <w:t xml:space="preserve">contingency plan risk assessment </w:t>
            </w:r>
            <w:r>
              <w:rPr>
                <w:rFonts w:asciiTheme="minorHAnsi" w:hAnsiTheme="minorHAnsi" w:cstheme="minorHAnsi"/>
              </w:rPr>
              <w:t>with measures it will use if staff o</w:t>
            </w:r>
            <w:r w:rsidRPr="00BE7D44">
              <w:rPr>
                <w:rFonts w:asciiTheme="minorHAnsi" w:hAnsiTheme="minorHAnsi" w:cstheme="minorHAnsi"/>
              </w:rPr>
              <w:t>r</w:t>
            </w:r>
            <w:r>
              <w:rPr>
                <w:rFonts w:asciiTheme="minorHAnsi" w:hAnsiTheme="minorHAnsi" w:cstheme="minorHAnsi"/>
              </w:rPr>
              <w:t xml:space="preserve"> pupils test positive for COVID 19 or</w:t>
            </w:r>
            <w:r w:rsidR="00BC72D0">
              <w:rPr>
                <w:rFonts w:asciiTheme="minorHAnsi" w:hAnsiTheme="minorHAnsi" w:cstheme="minorHAnsi"/>
              </w:rPr>
              <w:t>,</w:t>
            </w:r>
            <w:r>
              <w:rPr>
                <w:rFonts w:asciiTheme="minorHAnsi" w:hAnsiTheme="minorHAnsi" w:cstheme="minorHAnsi"/>
              </w:rPr>
              <w:t xml:space="preserve"> to </w:t>
            </w:r>
            <w:r w:rsidRPr="00BE7D44">
              <w:rPr>
                <w:rFonts w:asciiTheme="minorHAnsi" w:hAnsiTheme="minorHAnsi" w:cstheme="minorHAnsi"/>
              </w:rPr>
              <w:t>step</w:t>
            </w:r>
            <w:r>
              <w:rPr>
                <w:rFonts w:asciiTheme="minorHAnsi" w:hAnsiTheme="minorHAnsi" w:cstheme="minorHAnsi"/>
              </w:rPr>
              <w:t xml:space="preserve"> </w:t>
            </w:r>
            <w:r w:rsidR="00BC72D0">
              <w:rPr>
                <w:rFonts w:asciiTheme="minorHAnsi" w:hAnsiTheme="minorHAnsi" w:cstheme="minorHAnsi"/>
              </w:rPr>
              <w:t>measures</w:t>
            </w:r>
            <w:r w:rsidR="005B52FF">
              <w:rPr>
                <w:rFonts w:asciiTheme="minorHAnsi" w:hAnsiTheme="minorHAnsi" w:cstheme="minorHAnsi"/>
              </w:rPr>
              <w:t xml:space="preserve"> </w:t>
            </w:r>
            <w:r>
              <w:rPr>
                <w:rFonts w:asciiTheme="minorHAnsi" w:hAnsiTheme="minorHAnsi" w:cstheme="minorHAnsi"/>
              </w:rPr>
              <w:t xml:space="preserve">up or </w:t>
            </w:r>
            <w:r w:rsidRPr="00BE7D44">
              <w:rPr>
                <w:rFonts w:asciiTheme="minorHAnsi" w:hAnsiTheme="minorHAnsi" w:cstheme="minorHAnsi"/>
              </w:rPr>
              <w:t>down</w:t>
            </w:r>
            <w:r w:rsidR="004773F4">
              <w:rPr>
                <w:rFonts w:asciiTheme="minorHAnsi" w:hAnsiTheme="minorHAnsi" w:cstheme="minorHAnsi"/>
              </w:rPr>
              <w:t>, if required</w:t>
            </w:r>
            <w:r w:rsidRPr="00BE7D44">
              <w:rPr>
                <w:rFonts w:asciiTheme="minorHAnsi" w:hAnsiTheme="minorHAnsi" w:cstheme="minorHAnsi"/>
              </w:rPr>
              <w:t xml:space="preserve"> by</w:t>
            </w:r>
            <w:r>
              <w:rPr>
                <w:rFonts w:asciiTheme="minorHAnsi" w:hAnsiTheme="minorHAnsi" w:cstheme="minorHAnsi"/>
              </w:rPr>
              <w:t xml:space="preserve"> local </w:t>
            </w:r>
            <w:proofErr w:type="spellStart"/>
            <w:r w:rsidR="008E49F2" w:rsidRPr="007250AE">
              <w:rPr>
                <w:sz w:val="24"/>
                <w:szCs w:val="24"/>
              </w:rPr>
              <w:t>DsPH</w:t>
            </w:r>
            <w:proofErr w:type="spellEnd"/>
            <w:r w:rsidR="008E49F2">
              <w:rPr>
                <w:rFonts w:asciiTheme="minorHAnsi" w:hAnsiTheme="minorHAnsi" w:cstheme="minorHAnsi"/>
              </w:rPr>
              <w:t xml:space="preserve"> </w:t>
            </w:r>
            <w:r>
              <w:rPr>
                <w:rFonts w:asciiTheme="minorHAnsi" w:hAnsiTheme="minorHAnsi" w:cstheme="minorHAnsi"/>
              </w:rPr>
              <w:t>in the event of a local outbreak.</w:t>
            </w:r>
            <w:r w:rsidRPr="00BE7D44">
              <w:rPr>
                <w:rFonts w:asciiTheme="minorHAnsi" w:hAnsiTheme="minorHAnsi" w:cstheme="minorHAnsi"/>
              </w:rPr>
              <w:t xml:space="preserve">  </w:t>
            </w:r>
          </w:p>
          <w:p w14:paraId="5ECF0781" w14:textId="08F6F8FA" w:rsidR="004C5C5B" w:rsidRPr="00595464" w:rsidRDefault="004C5C5B" w:rsidP="004C5C5B">
            <w:pPr>
              <w:pStyle w:val="ListParagraph"/>
              <w:spacing w:after="0" w:line="240" w:lineRule="auto"/>
              <w:ind w:left="360"/>
              <w:rPr>
                <w:rFonts w:asciiTheme="minorHAnsi" w:hAnsiTheme="minorHAnsi" w:cstheme="minorHAnsi"/>
                <w:b/>
              </w:rPr>
            </w:pPr>
          </w:p>
        </w:tc>
        <w:tc>
          <w:tcPr>
            <w:tcW w:w="1710" w:type="dxa"/>
          </w:tcPr>
          <w:p w14:paraId="2B8D70BF" w14:textId="77777777"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C2B0CD3" w14:textId="02B0659F"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 xml:space="preserve">Review this score as the more measures in place will reduce </w:t>
            </w:r>
            <w:r w:rsidR="00FE3783" w:rsidRPr="00DA49AE">
              <w:rPr>
                <w:rFonts w:asciiTheme="minorHAnsi" w:hAnsiTheme="minorHAnsi" w:cstheme="minorHAnsi"/>
                <w:b/>
                <w:color w:val="FF0000"/>
                <w:sz w:val="22"/>
                <w:szCs w:val="22"/>
              </w:rPr>
              <w:t>it.</w:t>
            </w:r>
          </w:p>
          <w:p w14:paraId="475FBE93" w14:textId="110297FD" w:rsidR="00356E53" w:rsidRPr="00DA49AE" w:rsidRDefault="00356E53" w:rsidP="007B202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0EB590F4" w:rsidR="00356E53" w:rsidRPr="00DA49AE" w:rsidRDefault="00C1108C" w:rsidP="007B202D">
            <w:pPr>
              <w:pStyle w:val="Header"/>
              <w:tabs>
                <w:tab w:val="clear" w:pos="4153"/>
                <w:tab w:val="clear" w:pos="8306"/>
              </w:tabs>
              <w:rPr>
                <w:rFonts w:asciiTheme="minorHAnsi" w:hAnsiTheme="minorHAnsi" w:cstheme="minorHAnsi"/>
                <w:b/>
                <w:bCs/>
                <w:color w:val="FF0000"/>
                <w:sz w:val="22"/>
                <w:szCs w:val="22"/>
                <w:highlight w:val="yellow"/>
              </w:rPr>
            </w:pPr>
            <w:r w:rsidRPr="00C1108C">
              <w:rPr>
                <w:rFonts w:asciiTheme="minorHAnsi" w:hAnsiTheme="minorHAnsi" w:cstheme="minorHAnsi"/>
                <w:sz w:val="22"/>
                <w:szCs w:val="22"/>
              </w:rPr>
              <w:t>School will retain most recent RA in the case of full lock down and bubbles/remote teaching.</w:t>
            </w:r>
            <w:r>
              <w:rPr>
                <w:rFonts w:asciiTheme="minorHAnsi" w:hAnsiTheme="minorHAnsi" w:cstheme="minorHAnsi"/>
                <w:sz w:val="22"/>
                <w:szCs w:val="22"/>
              </w:rPr>
              <w:t xml:space="preserve">  This will be tailored/utilised if necessary.</w:t>
            </w:r>
          </w:p>
        </w:tc>
      </w:tr>
      <w:tr w:rsidR="00EB17C9" w:rsidRPr="00DA49AE" w14:paraId="537CFA18" w14:textId="77777777" w:rsidTr="00356E53">
        <w:trPr>
          <w:trHeight w:val="540"/>
        </w:trPr>
        <w:tc>
          <w:tcPr>
            <w:tcW w:w="2802" w:type="dxa"/>
          </w:tcPr>
          <w:p w14:paraId="17ACEB83" w14:textId="6251EA94" w:rsidR="00EB17C9" w:rsidRDefault="00EB17C9" w:rsidP="00EB17C9">
            <w:pPr>
              <w:shd w:val="clear" w:color="auto" w:fill="FFFFFF"/>
              <w:rPr>
                <w:rFonts w:asciiTheme="minorHAnsi" w:hAnsiTheme="minorHAnsi" w:cstheme="minorHAnsi"/>
                <w:b/>
                <w:sz w:val="22"/>
                <w:szCs w:val="22"/>
              </w:rPr>
            </w:pPr>
            <w:r w:rsidRPr="00DA49AE">
              <w:rPr>
                <w:rFonts w:asciiTheme="minorHAnsi" w:hAnsiTheme="minorHAnsi" w:cstheme="minorHAnsi"/>
                <w:b/>
                <w:sz w:val="22"/>
                <w:szCs w:val="22"/>
              </w:rPr>
              <w:t>Communication</w:t>
            </w:r>
          </w:p>
          <w:p w14:paraId="572B87CC" w14:textId="77777777" w:rsidR="00EB17C9" w:rsidRDefault="00EB17C9" w:rsidP="00EB17C9">
            <w:pPr>
              <w:shd w:val="clear" w:color="auto" w:fill="FFFFFF"/>
              <w:rPr>
                <w:rFonts w:asciiTheme="minorHAnsi" w:hAnsiTheme="minorHAnsi" w:cstheme="minorHAnsi"/>
                <w:b/>
                <w:sz w:val="22"/>
                <w:szCs w:val="22"/>
              </w:rPr>
            </w:pPr>
          </w:p>
          <w:p w14:paraId="0F78583D" w14:textId="4C639B1B" w:rsidR="00EB17C9" w:rsidRPr="00DA49AE" w:rsidRDefault="00EB17C9" w:rsidP="00EB17C9">
            <w:pPr>
              <w:shd w:val="clear" w:color="auto" w:fill="FFFFFF"/>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r w:rsidRPr="00DA49AE">
              <w:rPr>
                <w:rFonts w:asciiTheme="minorHAnsi" w:hAnsiTheme="minorHAnsi" w:cstheme="minorHAnsi"/>
                <w:b/>
                <w:sz w:val="22"/>
                <w:szCs w:val="22"/>
              </w:rPr>
              <w:t xml:space="preserve"> </w:t>
            </w:r>
          </w:p>
        </w:tc>
        <w:tc>
          <w:tcPr>
            <w:tcW w:w="2779" w:type="dxa"/>
          </w:tcPr>
          <w:p w14:paraId="16DDD050" w14:textId="4DBAD910" w:rsidR="00EB17C9" w:rsidRPr="00DA49AE" w:rsidRDefault="00EB17C9" w:rsidP="00EB17C9">
            <w:pPr>
              <w:pStyle w:val="Header"/>
              <w:tabs>
                <w:tab w:val="clear" w:pos="4153"/>
                <w:tab w:val="clear" w:pos="8306"/>
              </w:tabs>
              <w:rPr>
                <w:rFonts w:asciiTheme="minorHAnsi" w:hAnsiTheme="minorHAnsi" w:cstheme="minorHAnsi"/>
                <w:b/>
                <w:sz w:val="22"/>
                <w:szCs w:val="22"/>
                <w:highlight w:val="yellow"/>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8A36AB9" w14:textId="49ED4DE8" w:rsidR="00EB17C9" w:rsidRPr="00BE7D44" w:rsidRDefault="00EB17C9" w:rsidP="00EB17C9">
            <w:pPr>
              <w:pStyle w:val="ListParagraph"/>
              <w:numPr>
                <w:ilvl w:val="0"/>
                <w:numId w:val="19"/>
              </w:numPr>
              <w:spacing w:after="0" w:line="240" w:lineRule="auto"/>
              <w:rPr>
                <w:rFonts w:asciiTheme="minorHAnsi" w:hAnsiTheme="minorHAnsi" w:cstheme="minorHAnsi"/>
              </w:rPr>
            </w:pPr>
            <w:r w:rsidRPr="00BE7D44">
              <w:rPr>
                <w:rFonts w:asciiTheme="minorHAnsi" w:hAnsiTheme="minorHAnsi" w:cstheme="minorHAnsi"/>
              </w:rPr>
              <w:t>School will communicate its plan for addressing any imposed restrictions with parents</w:t>
            </w:r>
            <w:r w:rsidR="005D02A3">
              <w:rPr>
                <w:rFonts w:asciiTheme="minorHAnsi" w:hAnsiTheme="minorHAnsi" w:cstheme="minorHAnsi"/>
              </w:rPr>
              <w:t>, staff</w:t>
            </w:r>
            <w:r w:rsidR="00083D74">
              <w:rPr>
                <w:rFonts w:asciiTheme="minorHAnsi" w:hAnsiTheme="minorHAnsi" w:cstheme="minorHAnsi"/>
              </w:rPr>
              <w:t>,</w:t>
            </w:r>
            <w:r w:rsidR="005D02A3">
              <w:rPr>
                <w:rFonts w:asciiTheme="minorHAnsi" w:hAnsiTheme="minorHAnsi" w:cstheme="minorHAnsi"/>
              </w:rPr>
              <w:t xml:space="preserve"> pupils</w:t>
            </w:r>
            <w:r>
              <w:rPr>
                <w:rFonts w:asciiTheme="minorHAnsi" w:hAnsiTheme="minorHAnsi" w:cstheme="minorHAnsi"/>
              </w:rPr>
              <w:t xml:space="preserve"> </w:t>
            </w:r>
            <w:r w:rsidR="00083D74">
              <w:rPr>
                <w:rFonts w:asciiTheme="minorHAnsi" w:hAnsiTheme="minorHAnsi" w:cstheme="minorHAnsi"/>
              </w:rPr>
              <w:t xml:space="preserve">and other relevant </w:t>
            </w:r>
            <w:r w:rsidR="009A050F">
              <w:rPr>
                <w:rFonts w:asciiTheme="minorHAnsi" w:hAnsiTheme="minorHAnsi" w:cstheme="minorHAnsi"/>
              </w:rPr>
              <w:t>parties</w:t>
            </w:r>
            <w:r w:rsidR="00083D74">
              <w:rPr>
                <w:rFonts w:asciiTheme="minorHAnsi" w:hAnsiTheme="minorHAnsi" w:cstheme="minorHAnsi"/>
              </w:rPr>
              <w:t xml:space="preserve"> </w:t>
            </w:r>
            <w:r>
              <w:rPr>
                <w:rFonts w:asciiTheme="minorHAnsi" w:hAnsiTheme="minorHAnsi" w:cstheme="minorHAnsi"/>
              </w:rPr>
              <w:t>regarding:</w:t>
            </w:r>
            <w:r w:rsidRPr="00BE7D44">
              <w:rPr>
                <w:rFonts w:asciiTheme="minorHAnsi" w:hAnsiTheme="minorHAnsi" w:cstheme="minorHAnsi"/>
              </w:rPr>
              <w:t xml:space="preserve"> </w:t>
            </w:r>
          </w:p>
          <w:p w14:paraId="10422143" w14:textId="40851898" w:rsidR="00EB17C9" w:rsidRPr="00BE7D44" w:rsidRDefault="00EB17C9" w:rsidP="00EB17C9">
            <w:pPr>
              <w:pStyle w:val="ListParagraph"/>
              <w:numPr>
                <w:ilvl w:val="1"/>
                <w:numId w:val="19"/>
              </w:numPr>
              <w:spacing w:after="0" w:line="240" w:lineRule="auto"/>
              <w:rPr>
                <w:rFonts w:asciiTheme="minorHAnsi" w:hAnsiTheme="minorHAnsi" w:cstheme="minorHAnsi"/>
              </w:rPr>
            </w:pPr>
            <w:r>
              <w:rPr>
                <w:rFonts w:asciiTheme="minorHAnsi" w:hAnsiTheme="minorHAnsi" w:cstheme="minorHAnsi"/>
              </w:rPr>
              <w:t>o</w:t>
            </w:r>
            <w:r w:rsidRPr="00BE7D44">
              <w:rPr>
                <w:rFonts w:asciiTheme="minorHAnsi" w:hAnsiTheme="minorHAnsi" w:cstheme="minorHAnsi"/>
              </w:rPr>
              <w:t>pening arrangements.</w:t>
            </w:r>
          </w:p>
          <w:p w14:paraId="5402C9F3" w14:textId="23B52791" w:rsidR="00EB17C9" w:rsidRPr="00BE7D44" w:rsidRDefault="00EB17C9" w:rsidP="00EB17C9">
            <w:pPr>
              <w:pStyle w:val="ListParagraph"/>
              <w:numPr>
                <w:ilvl w:val="1"/>
                <w:numId w:val="19"/>
              </w:numPr>
              <w:spacing w:after="0" w:line="240" w:lineRule="auto"/>
              <w:rPr>
                <w:rFonts w:asciiTheme="minorHAnsi" w:hAnsiTheme="minorHAnsi" w:cstheme="minorHAnsi"/>
              </w:rPr>
            </w:pPr>
            <w:r>
              <w:rPr>
                <w:rFonts w:asciiTheme="minorHAnsi" w:hAnsiTheme="minorHAnsi" w:cstheme="minorHAnsi"/>
              </w:rPr>
              <w:t>a</w:t>
            </w:r>
            <w:r w:rsidRPr="00BE7D44">
              <w:rPr>
                <w:rFonts w:asciiTheme="minorHAnsi" w:hAnsiTheme="minorHAnsi" w:cstheme="minorHAnsi"/>
              </w:rPr>
              <w:t>ccess for specific targeted groups where applicable, such as certain year groups, vulnerable pupils and children of critical workers.</w:t>
            </w:r>
          </w:p>
          <w:p w14:paraId="0A0A5B7A" w14:textId="746AADC4" w:rsidR="00EB17C9" w:rsidRPr="00BE7D44" w:rsidRDefault="00EB17C9" w:rsidP="00EB17C9">
            <w:pPr>
              <w:pStyle w:val="ListParagraph"/>
              <w:numPr>
                <w:ilvl w:val="1"/>
                <w:numId w:val="19"/>
              </w:numPr>
              <w:spacing w:after="0" w:line="240" w:lineRule="auto"/>
              <w:rPr>
                <w:rFonts w:asciiTheme="minorHAnsi" w:hAnsiTheme="minorHAnsi" w:cstheme="minorHAnsi"/>
              </w:rPr>
            </w:pPr>
            <w:r>
              <w:rPr>
                <w:rFonts w:asciiTheme="minorHAnsi" w:hAnsiTheme="minorHAnsi" w:cstheme="minorHAnsi"/>
              </w:rPr>
              <w:t>a</w:t>
            </w:r>
            <w:r w:rsidRPr="00BE7D44">
              <w:rPr>
                <w:rFonts w:asciiTheme="minorHAnsi" w:hAnsiTheme="minorHAnsi" w:cstheme="minorHAnsi"/>
              </w:rPr>
              <w:t xml:space="preserve">ny reviews of the school’s protective measures as part of school’s risk assessments. </w:t>
            </w:r>
          </w:p>
          <w:p w14:paraId="4A6415E3" w14:textId="439CEC35" w:rsidR="00EB17C9" w:rsidRDefault="00EB17C9" w:rsidP="00EB17C9">
            <w:pPr>
              <w:pStyle w:val="ListParagraph"/>
              <w:numPr>
                <w:ilvl w:val="1"/>
                <w:numId w:val="19"/>
              </w:numPr>
              <w:spacing w:after="0" w:line="240" w:lineRule="auto"/>
              <w:rPr>
                <w:rFonts w:asciiTheme="minorHAnsi" w:hAnsiTheme="minorHAnsi" w:cstheme="minorHAnsi"/>
              </w:rPr>
            </w:pPr>
            <w:r>
              <w:rPr>
                <w:rFonts w:asciiTheme="minorHAnsi" w:hAnsiTheme="minorHAnsi" w:cstheme="minorHAnsi"/>
              </w:rPr>
              <w:t>any</w:t>
            </w:r>
            <w:r w:rsidRPr="00BE7D44">
              <w:rPr>
                <w:rFonts w:asciiTheme="minorHAnsi" w:hAnsiTheme="minorHAnsi" w:cstheme="minorHAnsi"/>
              </w:rPr>
              <w:t xml:space="preserve"> arrangements for remote working</w:t>
            </w:r>
          </w:p>
          <w:p w14:paraId="6E10F8EC" w14:textId="77777777" w:rsidR="00EB17C9" w:rsidRDefault="00EB17C9" w:rsidP="00EB17C9">
            <w:pPr>
              <w:pStyle w:val="ListParagraph"/>
              <w:numPr>
                <w:ilvl w:val="0"/>
                <w:numId w:val="19"/>
              </w:numPr>
              <w:spacing w:after="0" w:line="240" w:lineRule="auto"/>
              <w:rPr>
                <w:rFonts w:asciiTheme="minorHAnsi" w:hAnsiTheme="minorHAnsi" w:cstheme="minorHAnsi"/>
              </w:rPr>
            </w:pPr>
            <w:r w:rsidRPr="00BE7D44">
              <w:rPr>
                <w:rFonts w:asciiTheme="minorHAnsi" w:hAnsiTheme="minorHAnsi" w:cstheme="minorHAnsi"/>
              </w:rPr>
              <w:t>School will keep all relevant parties up to date with the circumstances of any imposed restrictions and how these affect the school as the situation develops.</w:t>
            </w:r>
          </w:p>
          <w:p w14:paraId="568D50B9" w14:textId="2021DF65" w:rsidR="00C1108C" w:rsidRPr="00DA49AE" w:rsidRDefault="00C1108C" w:rsidP="00EB17C9">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School will endeavour to communicate such changes by email and text as usual.  Changes will be flagged on the school’s website and also paper copies of newsletters will be available if needed.  However, in the event of a total network failure (as happened in March 2021) school will reserve the right to communicate emergency changes via the POTS Chair and the class reps who will then disseminate to parents via the class </w:t>
            </w:r>
            <w:proofErr w:type="spellStart"/>
            <w:r>
              <w:rPr>
                <w:rFonts w:asciiTheme="minorHAnsi" w:hAnsiTheme="minorHAnsi" w:cstheme="minorHAnsi"/>
              </w:rPr>
              <w:t>What’sApp</w:t>
            </w:r>
            <w:proofErr w:type="spellEnd"/>
            <w:r>
              <w:rPr>
                <w:rFonts w:asciiTheme="minorHAnsi" w:hAnsiTheme="minorHAnsi" w:cstheme="minorHAnsi"/>
              </w:rPr>
              <w:t xml:space="preserve"> systems.</w:t>
            </w:r>
          </w:p>
        </w:tc>
        <w:tc>
          <w:tcPr>
            <w:tcW w:w="1710" w:type="dxa"/>
          </w:tcPr>
          <w:p w14:paraId="1D39FBD1" w14:textId="77777777" w:rsidR="00EB17C9" w:rsidRPr="00DA49AE" w:rsidRDefault="00EB17C9" w:rsidP="00EB17C9">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47E4E53" w14:textId="77777777" w:rsidR="00EB17C9" w:rsidRPr="00DA49AE" w:rsidRDefault="00EB17C9" w:rsidP="00EB17C9">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p w14:paraId="065EA3E0" w14:textId="77777777" w:rsidR="00EB17C9" w:rsidRPr="00DA49AE" w:rsidRDefault="00EB17C9" w:rsidP="00EB17C9">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4E83E528" w:rsidR="00EB17C9" w:rsidRPr="00DA49AE" w:rsidRDefault="00EB17C9" w:rsidP="00EB17C9">
            <w:pPr>
              <w:pStyle w:val="Header"/>
              <w:tabs>
                <w:tab w:val="clear" w:pos="4153"/>
                <w:tab w:val="clear" w:pos="8306"/>
              </w:tabs>
              <w:rPr>
                <w:rFonts w:asciiTheme="minorHAnsi" w:hAnsiTheme="minorHAnsi" w:cstheme="minorHAnsi"/>
                <w:sz w:val="22"/>
                <w:szCs w:val="22"/>
                <w:highlight w:val="yellow"/>
              </w:rPr>
            </w:pPr>
          </w:p>
        </w:tc>
      </w:tr>
      <w:tr w:rsidR="00117165" w:rsidRPr="00DA49AE" w14:paraId="7A5D1A77" w14:textId="77777777" w:rsidTr="00BA5A56">
        <w:trPr>
          <w:trHeight w:hRule="exact" w:val="3674"/>
        </w:trPr>
        <w:tc>
          <w:tcPr>
            <w:tcW w:w="2802" w:type="dxa"/>
          </w:tcPr>
          <w:p w14:paraId="012C4016" w14:textId="4D57B3FA" w:rsidR="00117165" w:rsidRPr="00DA49AE" w:rsidRDefault="00117165" w:rsidP="00117165">
            <w:pPr>
              <w:shd w:val="clear" w:color="auto" w:fill="FFFFFF"/>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Return to school </w:t>
            </w:r>
          </w:p>
          <w:p w14:paraId="27172CA6" w14:textId="77777777" w:rsidR="00117165" w:rsidRPr="00DA49AE" w:rsidRDefault="00117165" w:rsidP="00117165">
            <w:pPr>
              <w:shd w:val="clear" w:color="auto" w:fill="FFFFFF"/>
              <w:rPr>
                <w:rFonts w:asciiTheme="minorHAnsi" w:hAnsiTheme="minorHAnsi" w:cstheme="minorHAnsi"/>
                <w:b/>
                <w:sz w:val="22"/>
                <w:szCs w:val="22"/>
              </w:rPr>
            </w:pPr>
          </w:p>
          <w:p w14:paraId="543F9542" w14:textId="1A58FCE5" w:rsidR="00117165" w:rsidRPr="00DA49AE" w:rsidRDefault="00DF201B" w:rsidP="00117165">
            <w:pPr>
              <w:shd w:val="clear" w:color="auto" w:fill="FFFFFF"/>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r w:rsidRPr="00DA49AE">
              <w:rPr>
                <w:rFonts w:asciiTheme="minorHAnsi" w:hAnsiTheme="minorHAnsi" w:cstheme="minorHAnsi"/>
                <w:b/>
                <w:sz w:val="22"/>
                <w:szCs w:val="22"/>
              </w:rPr>
              <w:t xml:space="preserve"> </w:t>
            </w:r>
          </w:p>
        </w:tc>
        <w:tc>
          <w:tcPr>
            <w:tcW w:w="2779" w:type="dxa"/>
          </w:tcPr>
          <w:p w14:paraId="264DF153" w14:textId="75D649BF"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783A5EE" w14:textId="77777777" w:rsidR="00173495" w:rsidRPr="00DA49AE"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School recognises that testing is voluntary.</w:t>
            </w:r>
          </w:p>
          <w:p w14:paraId="6081571A" w14:textId="601FF3B0" w:rsidR="00173495" w:rsidRPr="00DA49AE"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 xml:space="preserve">Where advised to do so by a Director of Public Health and/or the local HPT, the school </w:t>
            </w:r>
            <w:r>
              <w:rPr>
                <w:rFonts w:asciiTheme="minorHAnsi" w:hAnsiTheme="minorHAnsi" w:cstheme="minorHAnsi"/>
              </w:rPr>
              <w:t>will</w:t>
            </w:r>
            <w:r w:rsidRPr="00DA49AE">
              <w:rPr>
                <w:rFonts w:asciiTheme="minorHAnsi" w:hAnsiTheme="minorHAnsi" w:cstheme="minorHAnsi"/>
              </w:rPr>
              <w:t xml:space="preserve"> encourage staff to undertake LFD tests at home prior to their return to school and/or for a period following their return. </w:t>
            </w:r>
            <w:r w:rsidR="00C1108C">
              <w:rPr>
                <w:rFonts w:asciiTheme="minorHAnsi" w:hAnsiTheme="minorHAnsi" w:cstheme="minorHAnsi"/>
              </w:rPr>
              <w:t xml:space="preserve">  These will take place every Sunday morning and every Thursday evening.</w:t>
            </w:r>
          </w:p>
          <w:p w14:paraId="172FC9A8" w14:textId="2AEAF4B7" w:rsidR="00117165" w:rsidRPr="00E86FF0"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The headteacher will inform staff, pupils, and parents, prior to the return to school, whether any further restrictions, such as the use of bubbles and face coverings, have been resumed</w:t>
            </w:r>
            <w:r w:rsidR="00B70002">
              <w:rPr>
                <w:rFonts w:asciiTheme="minorHAnsi" w:hAnsiTheme="minorHAnsi" w:cstheme="minorHAnsi"/>
              </w:rPr>
              <w:t>.</w:t>
            </w:r>
            <w:r w:rsidRPr="00DA49AE">
              <w:rPr>
                <w:rFonts w:asciiTheme="minorHAnsi" w:hAnsiTheme="minorHAnsi" w:cstheme="minorHAnsi"/>
              </w:rPr>
              <w:t xml:space="preserve"> </w:t>
            </w:r>
          </w:p>
        </w:tc>
        <w:tc>
          <w:tcPr>
            <w:tcW w:w="1710" w:type="dxa"/>
          </w:tcPr>
          <w:p w14:paraId="71687B98"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1F57F6F8" w14:textId="505A7153"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CAA3FC5" w14:textId="44D48CEA"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p>
        </w:tc>
      </w:tr>
      <w:tr w:rsidR="00DF201B" w:rsidRPr="00DA49AE" w14:paraId="04600989" w14:textId="77777777" w:rsidTr="00356E53">
        <w:trPr>
          <w:trHeight w:val="540"/>
        </w:trPr>
        <w:tc>
          <w:tcPr>
            <w:tcW w:w="2802" w:type="dxa"/>
          </w:tcPr>
          <w:p w14:paraId="4ADAE25C" w14:textId="413EF856" w:rsidR="00DF201B" w:rsidRPr="00DA49AE" w:rsidRDefault="00DF201B" w:rsidP="00DF201B">
            <w:pPr>
              <w:shd w:val="clear" w:color="auto" w:fill="FFFFFF"/>
              <w:rPr>
                <w:rFonts w:asciiTheme="minorHAnsi" w:hAnsiTheme="minorHAnsi" w:cstheme="minorHAnsi"/>
                <w:sz w:val="22"/>
                <w:szCs w:val="22"/>
                <w:lang w:eastAsia="en-GB"/>
              </w:rPr>
            </w:pPr>
            <w:r w:rsidRPr="00DA49AE">
              <w:rPr>
                <w:rFonts w:asciiTheme="minorHAnsi" w:hAnsiTheme="minorHAnsi" w:cstheme="minorHAnsi"/>
                <w:b/>
                <w:sz w:val="22"/>
                <w:szCs w:val="22"/>
              </w:rPr>
              <w:t xml:space="preserve">Testing </w:t>
            </w:r>
          </w:p>
          <w:p w14:paraId="76C1C96D" w14:textId="77777777" w:rsidR="00DF201B" w:rsidRDefault="00DF201B" w:rsidP="00DF201B">
            <w:pPr>
              <w:shd w:val="clear" w:color="auto" w:fill="FFFFFF"/>
              <w:ind w:left="360"/>
              <w:rPr>
                <w:rFonts w:asciiTheme="minorHAnsi" w:hAnsiTheme="minorHAnsi" w:cstheme="minorHAnsi"/>
                <w:b/>
                <w:sz w:val="22"/>
                <w:szCs w:val="22"/>
              </w:rPr>
            </w:pPr>
          </w:p>
          <w:p w14:paraId="2118C77D" w14:textId="78F24F57" w:rsidR="00DF201B" w:rsidRPr="00DA49AE" w:rsidRDefault="00DF201B" w:rsidP="00DF201B">
            <w:pPr>
              <w:shd w:val="clear" w:color="auto" w:fill="FFFFFF"/>
              <w:rPr>
                <w:rFonts w:asciiTheme="minorHAnsi" w:hAnsiTheme="minorHAnsi" w:cstheme="minorHAnsi"/>
                <w:b/>
                <w:sz w:val="22"/>
                <w:szCs w:val="22"/>
              </w:rPr>
            </w:pPr>
          </w:p>
        </w:tc>
        <w:tc>
          <w:tcPr>
            <w:tcW w:w="2779" w:type="dxa"/>
          </w:tcPr>
          <w:p w14:paraId="4EA9CC78" w14:textId="1DAC1F66" w:rsidR="00DF201B" w:rsidRPr="00DA49AE" w:rsidRDefault="00DF201B" w:rsidP="00DF201B">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36CD6572" w14:textId="77777777" w:rsidR="00DF201B" w:rsidRDefault="00DF201B" w:rsidP="00DF201B">
            <w:pPr>
              <w:rPr>
                <w:rFonts w:asciiTheme="minorHAnsi" w:hAnsiTheme="minorHAnsi" w:cstheme="minorHAnsi"/>
                <w:color w:val="7030A0"/>
                <w:sz w:val="22"/>
                <w:szCs w:val="22"/>
              </w:rPr>
            </w:pPr>
            <w:r w:rsidRPr="00BE7D44">
              <w:rPr>
                <w:rFonts w:asciiTheme="minorHAnsi" w:hAnsiTheme="minorHAnsi" w:cstheme="minorHAnsi"/>
                <w:b/>
                <w:bCs/>
                <w:color w:val="7030A0"/>
                <w:sz w:val="22"/>
                <w:szCs w:val="22"/>
              </w:rPr>
              <w:t>All settings</w:t>
            </w:r>
            <w:r w:rsidRPr="00BE7D44">
              <w:rPr>
                <w:rFonts w:asciiTheme="minorHAnsi" w:hAnsiTheme="minorHAnsi" w:cstheme="minorHAnsi"/>
                <w:color w:val="7030A0"/>
                <w:sz w:val="22"/>
                <w:szCs w:val="22"/>
              </w:rPr>
              <w:t xml:space="preserve"> </w:t>
            </w:r>
          </w:p>
          <w:p w14:paraId="6315EB10" w14:textId="1413CED1" w:rsidR="00DF201B" w:rsidRPr="00C1108C" w:rsidRDefault="00DF201B" w:rsidP="00C1108C">
            <w:pPr>
              <w:pStyle w:val="ListParagraph"/>
              <w:numPr>
                <w:ilvl w:val="0"/>
                <w:numId w:val="26"/>
              </w:numPr>
              <w:rPr>
                <w:rFonts w:asciiTheme="minorHAnsi" w:hAnsiTheme="minorHAnsi" w:cstheme="minorHAnsi"/>
              </w:rPr>
            </w:pPr>
            <w:r w:rsidRPr="00C223E5">
              <w:rPr>
                <w:rFonts w:asciiTheme="minorHAnsi" w:hAnsiTheme="minorHAnsi" w:cstheme="minorHAnsi"/>
              </w:rPr>
              <w:t>School contingency plans reflect the possibility of increased use of testing by staff or more frequent testing i</w:t>
            </w:r>
            <w:r>
              <w:rPr>
                <w:rFonts w:asciiTheme="minorHAnsi" w:hAnsiTheme="minorHAnsi" w:cstheme="minorHAnsi"/>
              </w:rPr>
              <w:t>f</w:t>
            </w:r>
            <w:r w:rsidRPr="00C223E5">
              <w:rPr>
                <w:rFonts w:asciiTheme="minorHAnsi" w:hAnsiTheme="minorHAnsi" w:cstheme="minorHAnsi"/>
              </w:rPr>
              <w:t xml:space="preserve"> advised by local HPT’s</w:t>
            </w:r>
            <w:r w:rsidR="007F46FC">
              <w:rPr>
                <w:rFonts w:asciiTheme="minorHAnsi" w:hAnsiTheme="minorHAnsi" w:cstheme="minorHAnsi"/>
              </w:rPr>
              <w:t>.</w:t>
            </w:r>
          </w:p>
        </w:tc>
        <w:tc>
          <w:tcPr>
            <w:tcW w:w="1710" w:type="dxa"/>
          </w:tcPr>
          <w:p w14:paraId="4F212CC9" w14:textId="77777777" w:rsidR="00DF201B" w:rsidRPr="00DA49AE" w:rsidRDefault="00DF201B" w:rsidP="00DF201B">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AE7ABFD" w14:textId="46BFF04A" w:rsidR="00DF201B" w:rsidRPr="00DA49AE" w:rsidRDefault="00DF201B" w:rsidP="00DF201B">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4BDE753" w14:textId="27C9CBF1" w:rsidR="00DF201B" w:rsidRPr="00DA49AE" w:rsidRDefault="00DF201B" w:rsidP="00DF201B">
            <w:pPr>
              <w:pStyle w:val="Header"/>
              <w:tabs>
                <w:tab w:val="clear" w:pos="4153"/>
                <w:tab w:val="clear" w:pos="8306"/>
              </w:tabs>
              <w:rPr>
                <w:rFonts w:asciiTheme="minorHAnsi" w:hAnsiTheme="minorHAnsi" w:cstheme="minorHAnsi"/>
                <w:sz w:val="22"/>
                <w:szCs w:val="22"/>
                <w:highlight w:val="yellow"/>
              </w:rPr>
            </w:pPr>
          </w:p>
        </w:tc>
      </w:tr>
      <w:tr w:rsidR="004F4F9C" w:rsidRPr="00DA49AE" w14:paraId="1818D07A" w14:textId="77777777" w:rsidTr="00356E53">
        <w:trPr>
          <w:trHeight w:val="540"/>
        </w:trPr>
        <w:tc>
          <w:tcPr>
            <w:tcW w:w="2802" w:type="dxa"/>
          </w:tcPr>
          <w:p w14:paraId="7CC97766" w14:textId="0017B79C" w:rsidR="004F4F9C" w:rsidRPr="00DF201B" w:rsidRDefault="005E3A39" w:rsidP="005E3A39">
            <w:pPr>
              <w:shd w:val="clear" w:color="auto" w:fill="FFFFFF"/>
              <w:rPr>
                <w:rFonts w:asciiTheme="minorHAnsi" w:hAnsiTheme="minorHAnsi" w:cstheme="minorHAnsi"/>
                <w:b/>
                <w:sz w:val="22"/>
                <w:szCs w:val="22"/>
                <w:highlight w:val="green"/>
              </w:rPr>
            </w:pPr>
            <w:r w:rsidRPr="006110A9">
              <w:rPr>
                <w:rFonts w:asciiTheme="minorHAnsi" w:hAnsiTheme="minorHAnsi" w:cstheme="minorHAnsi"/>
                <w:b/>
                <w:sz w:val="22"/>
                <w:szCs w:val="22"/>
              </w:rPr>
              <w:t>Thresholds for extra action</w:t>
            </w:r>
          </w:p>
        </w:tc>
        <w:tc>
          <w:tcPr>
            <w:tcW w:w="2779" w:type="dxa"/>
          </w:tcPr>
          <w:p w14:paraId="57F685FB" w14:textId="5EFB7A2F" w:rsidR="004F4F9C" w:rsidRPr="00DA49AE" w:rsidRDefault="004F4F9C" w:rsidP="004F4F9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610F891" w14:textId="77777777" w:rsidR="004F4F9C" w:rsidRPr="005E3A39" w:rsidRDefault="004F4F9C" w:rsidP="004F4F9C">
            <w:pPr>
              <w:rPr>
                <w:rFonts w:asciiTheme="minorHAnsi" w:hAnsiTheme="minorHAnsi" w:cstheme="minorHAnsi"/>
                <w:sz w:val="22"/>
                <w:szCs w:val="22"/>
              </w:rPr>
            </w:pPr>
            <w:r w:rsidRPr="005E3A39">
              <w:rPr>
                <w:rFonts w:asciiTheme="minorHAnsi" w:hAnsiTheme="minorHAnsi" w:cstheme="minorHAnsi"/>
                <w:b/>
                <w:bCs/>
                <w:color w:val="7030A0"/>
                <w:sz w:val="22"/>
                <w:szCs w:val="22"/>
              </w:rPr>
              <w:t>For most education and childcare settings</w:t>
            </w:r>
          </w:p>
          <w:p w14:paraId="641CBC53" w14:textId="45ED8678" w:rsidR="004F4F9C" w:rsidRPr="005E3A39" w:rsidRDefault="004F4F9C" w:rsidP="004F4F9C">
            <w:pPr>
              <w:pStyle w:val="ListParagraph"/>
              <w:numPr>
                <w:ilvl w:val="0"/>
                <w:numId w:val="19"/>
              </w:numPr>
              <w:spacing w:after="0" w:line="240" w:lineRule="auto"/>
              <w:ind w:left="357"/>
              <w:rPr>
                <w:rFonts w:asciiTheme="minorHAnsi" w:hAnsiTheme="minorHAnsi" w:cstheme="minorHAnsi"/>
              </w:rPr>
            </w:pPr>
            <w:r w:rsidRPr="005E3A39">
              <w:rPr>
                <w:rFonts w:asciiTheme="minorHAnsi" w:hAnsiTheme="minorHAnsi" w:cstheme="minorHAnsi"/>
              </w:rPr>
              <w:t>School understands the extra action thresholds</w:t>
            </w:r>
            <w:r w:rsidR="0025249D">
              <w:rPr>
                <w:rFonts w:asciiTheme="minorHAnsi" w:hAnsiTheme="minorHAnsi" w:cstheme="minorHAnsi"/>
              </w:rPr>
              <w:t xml:space="preserve"> - </w:t>
            </w:r>
            <w:r w:rsidRPr="005E3A39">
              <w:rPr>
                <w:rFonts w:asciiTheme="minorHAnsi" w:hAnsiTheme="minorHAnsi" w:cstheme="minorHAnsi"/>
              </w:rPr>
              <w:t>whichever of these thresholds is reached first:</w:t>
            </w:r>
          </w:p>
          <w:p w14:paraId="3D719A56" w14:textId="68345B90" w:rsidR="004F4F9C" w:rsidRPr="005E3A39" w:rsidRDefault="006110A9" w:rsidP="004F4F9C">
            <w:pPr>
              <w:ind w:left="357"/>
              <w:rPr>
                <w:rFonts w:asciiTheme="minorHAnsi" w:hAnsiTheme="minorHAnsi" w:cstheme="minorHAnsi"/>
                <w:sz w:val="22"/>
                <w:szCs w:val="22"/>
              </w:rPr>
            </w:pPr>
            <w:r>
              <w:rPr>
                <w:rFonts w:asciiTheme="minorHAnsi" w:hAnsiTheme="minorHAnsi" w:cstheme="minorHAnsi"/>
                <w:sz w:val="22"/>
                <w:szCs w:val="22"/>
              </w:rPr>
              <w:t xml:space="preserve"> • 5 children </w:t>
            </w:r>
            <w:r w:rsidR="004F4F9C" w:rsidRPr="005E3A39">
              <w:rPr>
                <w:rFonts w:asciiTheme="minorHAnsi" w:hAnsiTheme="minorHAnsi" w:cstheme="minorHAnsi"/>
                <w:sz w:val="22"/>
                <w:szCs w:val="22"/>
              </w:rPr>
              <w:t xml:space="preserve">or staff, who are likely to have mixed closely, test positive for COVID-19 within a 10-day </w:t>
            </w:r>
            <w:r w:rsidR="00093346" w:rsidRPr="005E3A39">
              <w:rPr>
                <w:rFonts w:asciiTheme="minorHAnsi" w:hAnsiTheme="minorHAnsi" w:cstheme="minorHAnsi"/>
                <w:sz w:val="22"/>
                <w:szCs w:val="22"/>
              </w:rPr>
              <w:t>period:</w:t>
            </w:r>
            <w:r w:rsidR="004F4F9C" w:rsidRPr="005E3A39">
              <w:rPr>
                <w:rFonts w:asciiTheme="minorHAnsi" w:hAnsiTheme="minorHAnsi" w:cstheme="minorHAnsi"/>
                <w:sz w:val="22"/>
                <w:szCs w:val="22"/>
              </w:rPr>
              <w:t xml:space="preserve"> or </w:t>
            </w:r>
          </w:p>
          <w:p w14:paraId="017981BB" w14:textId="2853F978" w:rsidR="004F4F9C" w:rsidRDefault="006110A9" w:rsidP="006110A9">
            <w:pPr>
              <w:ind w:left="357"/>
              <w:rPr>
                <w:rFonts w:asciiTheme="minorHAnsi" w:hAnsiTheme="minorHAnsi" w:cstheme="minorHAnsi"/>
                <w:sz w:val="22"/>
                <w:szCs w:val="22"/>
              </w:rPr>
            </w:pPr>
            <w:r>
              <w:rPr>
                <w:rFonts w:asciiTheme="minorHAnsi" w:hAnsiTheme="minorHAnsi" w:cstheme="minorHAnsi"/>
                <w:sz w:val="22"/>
                <w:szCs w:val="22"/>
              </w:rPr>
              <w:t xml:space="preserve">• 10% of children </w:t>
            </w:r>
            <w:r w:rsidR="004F4F9C" w:rsidRPr="005E3A39">
              <w:rPr>
                <w:rFonts w:asciiTheme="minorHAnsi" w:hAnsiTheme="minorHAnsi" w:cstheme="minorHAnsi"/>
                <w:sz w:val="22"/>
                <w:szCs w:val="22"/>
              </w:rPr>
              <w:t xml:space="preserve">or staff who are likely to have mixed closely test positive for COVID-19 within a 10-day period </w:t>
            </w:r>
          </w:p>
          <w:p w14:paraId="38963B00" w14:textId="77777777" w:rsidR="006110A9" w:rsidRPr="005E3A39" w:rsidRDefault="006110A9" w:rsidP="006110A9">
            <w:pPr>
              <w:ind w:left="357"/>
              <w:rPr>
                <w:rFonts w:asciiTheme="minorHAnsi" w:hAnsiTheme="minorHAnsi" w:cstheme="minorHAnsi"/>
                <w:sz w:val="22"/>
                <w:szCs w:val="22"/>
              </w:rPr>
            </w:pPr>
          </w:p>
          <w:p w14:paraId="2D729703" w14:textId="77777777" w:rsidR="004F4F9C" w:rsidRPr="005E3A39" w:rsidRDefault="004F4F9C" w:rsidP="004F4F9C">
            <w:pPr>
              <w:rPr>
                <w:rFonts w:asciiTheme="minorHAnsi" w:hAnsiTheme="minorHAnsi" w:cstheme="minorHAnsi"/>
                <w:b/>
                <w:bCs/>
                <w:color w:val="7030A0"/>
                <w:sz w:val="22"/>
                <w:szCs w:val="22"/>
              </w:rPr>
            </w:pPr>
            <w:r w:rsidRPr="005E3A39">
              <w:rPr>
                <w:rFonts w:asciiTheme="minorHAnsi" w:hAnsiTheme="minorHAnsi" w:cstheme="minorHAnsi"/>
                <w:b/>
                <w:bCs/>
                <w:color w:val="7030A0"/>
                <w:sz w:val="22"/>
                <w:szCs w:val="22"/>
              </w:rPr>
              <w:t xml:space="preserve">All settings </w:t>
            </w:r>
          </w:p>
          <w:p w14:paraId="20180AC9" w14:textId="4700B0A9" w:rsidR="004F4F9C" w:rsidRPr="005E3A39" w:rsidRDefault="004F4F9C" w:rsidP="004F4F9C">
            <w:pPr>
              <w:pStyle w:val="ListParagraph"/>
              <w:numPr>
                <w:ilvl w:val="0"/>
                <w:numId w:val="19"/>
              </w:numPr>
              <w:rPr>
                <w:rFonts w:asciiTheme="minorHAnsi" w:hAnsiTheme="minorHAnsi" w:cstheme="minorHAnsi"/>
                <w:b/>
                <w:bCs/>
              </w:rPr>
            </w:pPr>
            <w:r w:rsidRPr="005E3A39">
              <w:rPr>
                <w:rFonts w:asciiTheme="minorHAnsi" w:hAnsiTheme="minorHAnsi" w:cstheme="minorHAnsi"/>
                <w:b/>
                <w:bCs/>
              </w:rPr>
              <w:t xml:space="preserve">School will seek public health advice if a pupil, student, child or staff member is admitted to hospital with COVID-19. </w:t>
            </w:r>
            <w:r w:rsidR="00BA29D4">
              <w:rPr>
                <w:rFonts w:asciiTheme="minorHAnsi" w:hAnsiTheme="minorHAnsi" w:cstheme="minorHAnsi"/>
                <w:b/>
                <w:bCs/>
              </w:rPr>
              <w:t xml:space="preserve">Phone </w:t>
            </w:r>
            <w:r w:rsidRPr="005E3A39">
              <w:rPr>
                <w:rFonts w:asciiTheme="minorHAnsi" w:hAnsiTheme="minorHAnsi" w:cstheme="minorHAnsi"/>
                <w:b/>
                <w:bCs/>
              </w:rPr>
              <w:t>the DfE helpline (0800 046 8687, option 1) or</w:t>
            </w:r>
            <w:r w:rsidR="00546BA7">
              <w:rPr>
                <w:rFonts w:asciiTheme="minorHAnsi" w:hAnsiTheme="minorHAnsi" w:cstheme="minorHAnsi"/>
                <w:b/>
                <w:bCs/>
              </w:rPr>
              <w:t>,</w:t>
            </w:r>
            <w:r w:rsidRPr="005E3A39">
              <w:rPr>
                <w:rFonts w:asciiTheme="minorHAnsi" w:hAnsiTheme="minorHAnsi" w:cstheme="minorHAnsi"/>
                <w:b/>
                <w:bCs/>
              </w:rPr>
              <w:t xml:space="preserve"> in line with other local </w:t>
            </w:r>
            <w:r w:rsidR="00546BA7">
              <w:rPr>
                <w:rFonts w:asciiTheme="minorHAnsi" w:hAnsiTheme="minorHAnsi" w:cstheme="minorHAnsi"/>
                <w:b/>
                <w:bCs/>
              </w:rPr>
              <w:t xml:space="preserve">HPT </w:t>
            </w:r>
            <w:r w:rsidRPr="005E3A39">
              <w:rPr>
                <w:rFonts w:asciiTheme="minorHAnsi" w:hAnsiTheme="minorHAnsi" w:cstheme="minorHAnsi"/>
                <w:b/>
                <w:bCs/>
              </w:rPr>
              <w:t>arrangements</w:t>
            </w:r>
            <w:r w:rsidR="00420BB8">
              <w:rPr>
                <w:rFonts w:asciiTheme="minorHAnsi" w:hAnsiTheme="minorHAnsi" w:cstheme="minorHAnsi"/>
                <w:b/>
                <w:bCs/>
              </w:rPr>
              <w:t xml:space="preserve">. </w:t>
            </w:r>
            <w:r w:rsidR="003828A7">
              <w:rPr>
                <w:rFonts w:asciiTheme="minorHAnsi" w:hAnsiTheme="minorHAnsi" w:cstheme="minorHAnsi"/>
                <w:b/>
                <w:bCs/>
              </w:rPr>
              <w:t>(</w:t>
            </w:r>
            <w:r w:rsidR="00420BB8">
              <w:rPr>
                <w:rFonts w:asciiTheme="minorHAnsi" w:hAnsiTheme="minorHAnsi" w:cstheme="minorHAnsi"/>
                <w:b/>
                <w:bCs/>
              </w:rPr>
              <w:t>H</w:t>
            </w:r>
            <w:r w:rsidRPr="005E3A39">
              <w:rPr>
                <w:rFonts w:asciiTheme="minorHAnsi" w:hAnsiTheme="minorHAnsi" w:cstheme="minorHAnsi"/>
                <w:b/>
                <w:bCs/>
              </w:rPr>
              <w:t>ospitalisation could indicate increased severity of illness or a new variant of concern.</w:t>
            </w:r>
            <w:r w:rsidR="003828A7">
              <w:rPr>
                <w:rFonts w:asciiTheme="minorHAnsi" w:hAnsiTheme="minorHAnsi" w:cstheme="minorHAnsi"/>
                <w:b/>
                <w:bCs/>
              </w:rPr>
              <w:t>)</w:t>
            </w:r>
          </w:p>
          <w:p w14:paraId="3255574B" w14:textId="487A40B0" w:rsidR="004F4F9C" w:rsidRPr="006110A9" w:rsidRDefault="004F4F9C" w:rsidP="004F4F9C">
            <w:pPr>
              <w:pStyle w:val="ListParagraph"/>
              <w:numPr>
                <w:ilvl w:val="0"/>
                <w:numId w:val="6"/>
              </w:numPr>
              <w:spacing w:after="0" w:line="240" w:lineRule="auto"/>
              <w:ind w:hanging="357"/>
              <w:rPr>
                <w:rFonts w:asciiTheme="minorHAnsi" w:eastAsia="Times New Roman" w:hAnsiTheme="minorHAnsi" w:cstheme="minorHAnsi"/>
              </w:rPr>
            </w:pPr>
            <w:r w:rsidRPr="005E3A39">
              <w:rPr>
                <w:rFonts w:asciiTheme="minorHAnsi" w:eastAsia="Times New Roman" w:hAnsiTheme="minorHAnsi" w:cstheme="minorHAnsi"/>
              </w:rPr>
              <w:t>School will work to contain any outbreak by following local HPT</w:t>
            </w:r>
            <w:r w:rsidR="00FD604E">
              <w:rPr>
                <w:rFonts w:asciiTheme="minorHAnsi" w:eastAsia="Times New Roman" w:hAnsiTheme="minorHAnsi" w:cstheme="minorHAnsi"/>
              </w:rPr>
              <w:t>’s</w:t>
            </w:r>
            <w:r w:rsidRPr="005E3A39">
              <w:rPr>
                <w:rFonts w:asciiTheme="minorHAnsi" w:eastAsia="Times New Roman" w:hAnsiTheme="minorHAnsi" w:cstheme="minorHAnsi"/>
              </w:rPr>
              <w:t xml:space="preserve"> advice </w:t>
            </w:r>
            <w:r w:rsidR="006110A9">
              <w:rPr>
                <w:rFonts w:asciiTheme="minorHAnsi" w:eastAsia="Times New Roman" w:hAnsiTheme="minorHAnsi" w:cstheme="minorHAnsi"/>
              </w:rPr>
              <w:t xml:space="preserve">- </w:t>
            </w:r>
            <w:r w:rsidRPr="006110A9">
              <w:rPr>
                <w:rFonts w:asciiTheme="minorHAnsi" w:eastAsia="Times New Roman" w:hAnsiTheme="minorHAnsi" w:cstheme="minorHAnsi"/>
                <w:b/>
                <w:bCs/>
              </w:rPr>
              <w:t xml:space="preserve">Wirral schools contact </w:t>
            </w:r>
            <w:r w:rsidRPr="006110A9">
              <w:rPr>
                <w:rFonts w:asciiTheme="minorHAnsi" w:hAnsiTheme="minorHAnsi" w:cstheme="minorHAnsi"/>
              </w:rPr>
              <w:t xml:space="preserve">Wirral LA covid </w:t>
            </w:r>
            <w:r w:rsidRPr="006110A9">
              <w:rPr>
                <w:rFonts w:asciiTheme="minorHAnsi" w:hAnsiTheme="minorHAnsi" w:cstheme="minorHAnsi"/>
              </w:rPr>
              <w:lastRenderedPageBreak/>
              <w:t xml:space="preserve">helpline 0151 666 3600. Email: </w:t>
            </w:r>
            <w:hyperlink r:id="rId10" w:history="1">
              <w:r w:rsidRPr="006110A9">
                <w:rPr>
                  <w:rStyle w:val="Hyperlink"/>
                  <w:rFonts w:asciiTheme="minorHAnsi" w:hAnsiTheme="minorHAnsi" w:cstheme="minorHAnsi"/>
                </w:rPr>
                <w:t>covidschoolsupport@wirral.gov.uk</w:t>
              </w:r>
            </w:hyperlink>
          </w:p>
          <w:p w14:paraId="277EC6D3" w14:textId="77777777" w:rsidR="004F4F9C" w:rsidRPr="005E3A39" w:rsidRDefault="004F4F9C" w:rsidP="004F4F9C">
            <w:pPr>
              <w:rPr>
                <w:rFonts w:asciiTheme="minorHAnsi" w:hAnsiTheme="minorHAnsi" w:cstheme="minorHAnsi"/>
                <w:b/>
                <w:bCs/>
                <w:color w:val="7030A0"/>
                <w:sz w:val="22"/>
                <w:szCs w:val="22"/>
              </w:rPr>
            </w:pPr>
          </w:p>
        </w:tc>
        <w:tc>
          <w:tcPr>
            <w:tcW w:w="1710" w:type="dxa"/>
          </w:tcPr>
          <w:p w14:paraId="379FBB3A" w14:textId="77777777" w:rsidR="004F4F9C" w:rsidRPr="00DA49AE" w:rsidRDefault="004F4F9C" w:rsidP="004F4F9C">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59E61EC" w14:textId="05DE7A5D" w:rsidR="004F4F9C" w:rsidRPr="00DA49AE" w:rsidRDefault="004F4F9C" w:rsidP="004F4F9C">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681F6955" w14:textId="08A34707" w:rsidR="004F4F9C" w:rsidRPr="00DA49AE" w:rsidRDefault="004F4F9C" w:rsidP="004F4F9C">
            <w:pPr>
              <w:pStyle w:val="Header"/>
              <w:tabs>
                <w:tab w:val="clear" w:pos="4153"/>
                <w:tab w:val="clear" w:pos="8306"/>
              </w:tabs>
              <w:rPr>
                <w:rFonts w:asciiTheme="minorHAnsi" w:hAnsiTheme="minorHAnsi" w:cstheme="minorHAnsi"/>
                <w:sz w:val="22"/>
                <w:szCs w:val="22"/>
                <w:highlight w:val="yellow"/>
              </w:rPr>
            </w:pPr>
          </w:p>
        </w:tc>
      </w:tr>
      <w:tr w:rsidR="00B939FD" w:rsidRPr="00DA49AE" w14:paraId="7811947A" w14:textId="77777777" w:rsidTr="00356E53">
        <w:trPr>
          <w:trHeight w:val="540"/>
        </w:trPr>
        <w:tc>
          <w:tcPr>
            <w:tcW w:w="2802" w:type="dxa"/>
          </w:tcPr>
          <w:p w14:paraId="20D22EDB" w14:textId="77777777" w:rsidR="00B939FD" w:rsidRPr="006110A9" w:rsidRDefault="00B939FD" w:rsidP="00B939FD">
            <w:pPr>
              <w:shd w:val="clear" w:color="auto" w:fill="FFFFFF"/>
              <w:rPr>
                <w:rFonts w:asciiTheme="minorHAnsi" w:hAnsiTheme="minorHAnsi" w:cstheme="minorHAnsi"/>
                <w:b/>
                <w:sz w:val="22"/>
                <w:szCs w:val="22"/>
              </w:rPr>
            </w:pPr>
            <w:r w:rsidRPr="006110A9">
              <w:rPr>
                <w:rFonts w:asciiTheme="minorHAnsi" w:hAnsiTheme="minorHAnsi" w:cstheme="minorHAnsi"/>
                <w:b/>
                <w:sz w:val="22"/>
                <w:szCs w:val="22"/>
              </w:rPr>
              <w:lastRenderedPageBreak/>
              <w:t>Identifying contacts</w:t>
            </w:r>
          </w:p>
          <w:p w14:paraId="3A5C4D78" w14:textId="77777777" w:rsidR="00B939FD" w:rsidRDefault="00B939FD" w:rsidP="00B939FD">
            <w:pPr>
              <w:shd w:val="clear" w:color="auto" w:fill="FFFFFF"/>
              <w:rPr>
                <w:rFonts w:asciiTheme="minorHAnsi" w:hAnsiTheme="minorHAnsi" w:cstheme="minorHAnsi"/>
                <w:b/>
                <w:sz w:val="22"/>
                <w:szCs w:val="22"/>
                <w:highlight w:val="green"/>
              </w:rPr>
            </w:pPr>
          </w:p>
          <w:p w14:paraId="34327E9F" w14:textId="0214BA22" w:rsidR="00B939FD" w:rsidRDefault="00B939FD" w:rsidP="00B939FD">
            <w:pPr>
              <w:shd w:val="clear" w:color="auto" w:fill="FFFFFF"/>
              <w:rPr>
                <w:rFonts w:asciiTheme="minorHAnsi" w:hAnsiTheme="minorHAnsi" w:cstheme="minorHAnsi"/>
                <w:b/>
                <w:sz w:val="22"/>
                <w:szCs w:val="22"/>
                <w:highlight w:val="green"/>
              </w:rPr>
            </w:pPr>
          </w:p>
        </w:tc>
        <w:tc>
          <w:tcPr>
            <w:tcW w:w="2779" w:type="dxa"/>
          </w:tcPr>
          <w:p w14:paraId="1030666B" w14:textId="4F4D9B25" w:rsidR="00B939FD" w:rsidRPr="00DA49AE" w:rsidRDefault="00B939FD" w:rsidP="00B939F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12D393E1" w14:textId="53BA652A" w:rsidR="00B939FD" w:rsidRDefault="00B939FD" w:rsidP="00B939FD">
            <w:pPr>
              <w:pStyle w:val="ListParagraph"/>
              <w:numPr>
                <w:ilvl w:val="0"/>
                <w:numId w:val="19"/>
              </w:numPr>
              <w:rPr>
                <w:rFonts w:asciiTheme="minorHAnsi" w:hAnsiTheme="minorHAnsi" w:cstheme="minorHAnsi"/>
              </w:rPr>
            </w:pPr>
            <w:r w:rsidRPr="00A63C1E">
              <w:rPr>
                <w:rFonts w:asciiTheme="minorHAnsi" w:hAnsiTheme="minorHAnsi" w:cstheme="minorHAnsi"/>
              </w:rPr>
              <w:t xml:space="preserve">If and when outbreaks occur, school </w:t>
            </w:r>
            <w:r>
              <w:rPr>
                <w:rFonts w:asciiTheme="minorHAnsi" w:hAnsiTheme="minorHAnsi" w:cstheme="minorHAnsi"/>
              </w:rPr>
              <w:t xml:space="preserve">will work </w:t>
            </w:r>
            <w:r w:rsidRPr="00A63C1E">
              <w:rPr>
                <w:rFonts w:asciiTheme="minorHAnsi" w:hAnsiTheme="minorHAnsi" w:cstheme="minorHAnsi"/>
              </w:rPr>
              <w:t>with their local HPT</w:t>
            </w:r>
            <w:r w:rsidR="00422C57">
              <w:rPr>
                <w:rFonts w:asciiTheme="minorHAnsi" w:hAnsiTheme="minorHAnsi" w:cstheme="minorHAnsi"/>
              </w:rPr>
              <w:t>’</w:t>
            </w:r>
            <w:r w:rsidRPr="00A63C1E">
              <w:rPr>
                <w:rFonts w:asciiTheme="minorHAnsi" w:hAnsiTheme="minorHAnsi" w:cstheme="minorHAnsi"/>
              </w:rPr>
              <w:t>s to identify any additional measures to put in place</w:t>
            </w:r>
            <w:r>
              <w:rPr>
                <w:rFonts w:asciiTheme="minorHAnsi" w:hAnsiTheme="minorHAnsi" w:cstheme="minorHAnsi"/>
              </w:rPr>
              <w:t xml:space="preserve"> including identifying close contacts.</w:t>
            </w:r>
          </w:p>
          <w:p w14:paraId="59DCD955" w14:textId="77777777" w:rsidR="00B939FD" w:rsidRPr="00C846BC" w:rsidRDefault="00B939FD" w:rsidP="00B939FD">
            <w:pPr>
              <w:rPr>
                <w:rFonts w:asciiTheme="minorHAnsi" w:hAnsiTheme="minorHAnsi" w:cstheme="minorHAnsi"/>
                <w:sz w:val="22"/>
                <w:szCs w:val="22"/>
              </w:rPr>
            </w:pPr>
            <w:r w:rsidRPr="00C846BC">
              <w:rPr>
                <w:rFonts w:asciiTheme="minorHAnsi" w:hAnsiTheme="minorHAnsi" w:cstheme="minorHAnsi"/>
                <w:i/>
                <w:iCs/>
                <w:sz w:val="22"/>
                <w:szCs w:val="22"/>
              </w:rPr>
              <w:t>Identifying a group that is likely to have mixed closely will be different for each setting, but a group will rarely mean a whole setting or year group</w:t>
            </w:r>
          </w:p>
          <w:p w14:paraId="088A6D5F" w14:textId="40A11E8A" w:rsidR="00B939FD" w:rsidRPr="00BE7D44" w:rsidRDefault="00B939FD" w:rsidP="00B939FD">
            <w:pPr>
              <w:rPr>
                <w:rFonts w:asciiTheme="minorHAnsi" w:hAnsiTheme="minorHAnsi" w:cstheme="minorHAnsi"/>
                <w:sz w:val="22"/>
                <w:szCs w:val="22"/>
              </w:rPr>
            </w:pPr>
            <w:r w:rsidRPr="00BE7D44">
              <w:rPr>
                <w:rFonts w:asciiTheme="minorHAnsi" w:hAnsiTheme="minorHAnsi" w:cstheme="minorHAnsi"/>
                <w:b/>
                <w:bCs/>
                <w:sz w:val="22"/>
                <w:szCs w:val="22"/>
              </w:rPr>
              <w:t>Close mixing</w:t>
            </w:r>
            <w:r w:rsidR="004E355B">
              <w:rPr>
                <w:rFonts w:asciiTheme="minorHAnsi" w:hAnsiTheme="minorHAnsi" w:cstheme="minorHAnsi"/>
                <w:b/>
                <w:bCs/>
                <w:sz w:val="22"/>
                <w:szCs w:val="22"/>
              </w:rPr>
              <w:t xml:space="preserve"> - </w:t>
            </w:r>
            <w:r w:rsidRPr="003442E8">
              <w:rPr>
                <w:rFonts w:asciiTheme="minorHAnsi" w:hAnsiTheme="minorHAnsi" w:cstheme="minorHAnsi"/>
                <w:b/>
                <w:bCs/>
                <w:sz w:val="22"/>
                <w:szCs w:val="22"/>
                <w:u w:val="single"/>
              </w:rPr>
              <w:t xml:space="preserve">examples </w:t>
            </w:r>
            <w:r>
              <w:rPr>
                <w:rFonts w:asciiTheme="minorHAnsi" w:hAnsiTheme="minorHAnsi" w:cstheme="minorHAnsi"/>
                <w:b/>
                <w:bCs/>
                <w:sz w:val="22"/>
                <w:szCs w:val="22"/>
              </w:rPr>
              <w:t>by setting</w:t>
            </w:r>
            <w:r w:rsidR="0012257F">
              <w:rPr>
                <w:rFonts w:asciiTheme="minorHAnsi" w:hAnsiTheme="minorHAnsi" w:cstheme="minorHAnsi"/>
                <w:b/>
                <w:bCs/>
                <w:sz w:val="22"/>
                <w:szCs w:val="22"/>
              </w:rPr>
              <w:t>:</w:t>
            </w:r>
            <w:r>
              <w:rPr>
                <w:rFonts w:asciiTheme="minorHAnsi" w:hAnsiTheme="minorHAnsi" w:cstheme="minorHAnsi"/>
                <w:b/>
                <w:bCs/>
                <w:sz w:val="22"/>
                <w:szCs w:val="22"/>
              </w:rPr>
              <w:t xml:space="preserve"> </w:t>
            </w:r>
          </w:p>
          <w:p w14:paraId="233D909D" w14:textId="1232B011" w:rsidR="00B939FD" w:rsidRPr="00F53714" w:rsidRDefault="00B939FD" w:rsidP="006110A9">
            <w:pPr>
              <w:rPr>
                <w:rFonts w:asciiTheme="minorHAnsi" w:hAnsiTheme="minorHAnsi" w:cstheme="minorHAnsi"/>
              </w:rPr>
            </w:pPr>
          </w:p>
          <w:p w14:paraId="0BE1A7D0" w14:textId="22946395" w:rsidR="00B939FD" w:rsidRPr="00BE7D44" w:rsidRDefault="00B939FD" w:rsidP="00B939FD">
            <w:pPr>
              <w:rPr>
                <w:rFonts w:asciiTheme="minorHAnsi" w:hAnsiTheme="minorHAnsi" w:cstheme="minorHAnsi"/>
                <w:sz w:val="22"/>
                <w:szCs w:val="22"/>
              </w:rPr>
            </w:pPr>
            <w:r w:rsidRPr="002D2E1B">
              <w:rPr>
                <w:rFonts w:asciiTheme="minorHAnsi" w:hAnsiTheme="minorHAnsi" w:cstheme="minorHAnsi"/>
                <w:b/>
                <w:bCs/>
                <w:color w:val="7030A0"/>
                <w:sz w:val="22"/>
                <w:szCs w:val="22"/>
              </w:rPr>
              <w:t xml:space="preserve">Primary, secondary &amp; </w:t>
            </w:r>
            <w:r w:rsidR="00EE6265" w:rsidRPr="002D2E1B">
              <w:rPr>
                <w:rFonts w:asciiTheme="minorHAnsi" w:hAnsiTheme="minorHAnsi" w:cstheme="minorHAnsi"/>
                <w:b/>
                <w:bCs/>
                <w:color w:val="7030A0"/>
                <w:sz w:val="22"/>
                <w:szCs w:val="22"/>
              </w:rPr>
              <w:t>special schools</w:t>
            </w:r>
          </w:p>
          <w:p w14:paraId="6AEF82B1" w14:textId="1532B125" w:rsidR="00B939FD" w:rsidRPr="00977EB8" w:rsidRDefault="00B939FD" w:rsidP="00F53714">
            <w:pPr>
              <w:pStyle w:val="ListParagraph"/>
              <w:numPr>
                <w:ilvl w:val="0"/>
                <w:numId w:val="37"/>
              </w:numPr>
              <w:rPr>
                <w:rFonts w:asciiTheme="minorHAnsi" w:hAnsiTheme="minorHAnsi" w:cstheme="minorHAnsi"/>
              </w:rPr>
            </w:pPr>
            <w:r w:rsidRPr="00977EB8">
              <w:rPr>
                <w:rFonts w:asciiTheme="minorHAnsi" w:hAnsiTheme="minorHAnsi" w:cstheme="minorHAnsi"/>
              </w:rPr>
              <w:t xml:space="preserve">a form group or subject class </w:t>
            </w:r>
          </w:p>
          <w:p w14:paraId="0175BFFC" w14:textId="4700A089" w:rsidR="00B939FD" w:rsidRPr="00977EB8" w:rsidRDefault="00B939FD" w:rsidP="00F53714">
            <w:pPr>
              <w:pStyle w:val="ListParagraph"/>
              <w:numPr>
                <w:ilvl w:val="0"/>
                <w:numId w:val="37"/>
              </w:numPr>
              <w:rPr>
                <w:rFonts w:asciiTheme="minorHAnsi" w:hAnsiTheme="minorHAnsi" w:cstheme="minorHAnsi"/>
              </w:rPr>
            </w:pPr>
            <w:r w:rsidRPr="00977EB8">
              <w:rPr>
                <w:rFonts w:asciiTheme="minorHAnsi" w:hAnsiTheme="minorHAnsi" w:cstheme="minorHAnsi"/>
              </w:rPr>
              <w:t>a friendship group mixing at breaktimes</w:t>
            </w:r>
          </w:p>
          <w:p w14:paraId="1D52C771" w14:textId="78951DE9" w:rsidR="00B939FD" w:rsidRPr="00977EB8" w:rsidRDefault="00F53714" w:rsidP="00F53714">
            <w:pPr>
              <w:pStyle w:val="ListParagraph"/>
              <w:numPr>
                <w:ilvl w:val="0"/>
                <w:numId w:val="37"/>
              </w:numPr>
              <w:rPr>
                <w:rFonts w:asciiTheme="minorHAnsi" w:hAnsiTheme="minorHAnsi" w:cstheme="minorHAnsi"/>
              </w:rPr>
            </w:pPr>
            <w:r>
              <w:rPr>
                <w:rFonts w:asciiTheme="minorHAnsi" w:hAnsiTheme="minorHAnsi" w:cstheme="minorHAnsi"/>
              </w:rPr>
              <w:t xml:space="preserve">a </w:t>
            </w:r>
            <w:r w:rsidRPr="00977EB8">
              <w:rPr>
                <w:rFonts w:asciiTheme="minorHAnsi" w:hAnsiTheme="minorHAnsi" w:cstheme="minorHAnsi"/>
              </w:rPr>
              <w:t>sports</w:t>
            </w:r>
            <w:r w:rsidR="00B939FD" w:rsidRPr="00977EB8">
              <w:rPr>
                <w:rFonts w:asciiTheme="minorHAnsi" w:hAnsiTheme="minorHAnsi" w:cstheme="minorHAnsi"/>
              </w:rPr>
              <w:t xml:space="preserve"> team</w:t>
            </w:r>
          </w:p>
          <w:p w14:paraId="2BD5C361" w14:textId="00DF556B" w:rsidR="00B939FD" w:rsidRPr="006110A9" w:rsidRDefault="00B939FD" w:rsidP="006110A9">
            <w:pPr>
              <w:pStyle w:val="ListParagraph"/>
              <w:numPr>
                <w:ilvl w:val="0"/>
                <w:numId w:val="37"/>
              </w:numPr>
              <w:rPr>
                <w:rFonts w:asciiTheme="minorHAnsi" w:hAnsiTheme="minorHAnsi" w:cstheme="minorHAnsi"/>
              </w:rPr>
            </w:pPr>
            <w:r w:rsidRPr="00977EB8">
              <w:rPr>
                <w:rFonts w:asciiTheme="minorHAnsi" w:hAnsiTheme="minorHAnsi" w:cstheme="minorHAnsi"/>
              </w:rPr>
              <w:t>a group in an after-school activity</w:t>
            </w:r>
          </w:p>
        </w:tc>
        <w:tc>
          <w:tcPr>
            <w:tcW w:w="1710" w:type="dxa"/>
          </w:tcPr>
          <w:p w14:paraId="71E73E3F" w14:textId="77777777" w:rsidR="00B939FD" w:rsidRPr="00DA49AE" w:rsidRDefault="00B939FD" w:rsidP="00B939F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2B53608" w14:textId="4F4BDDD6" w:rsidR="00B939FD" w:rsidRPr="00DA49AE" w:rsidRDefault="00B939FD" w:rsidP="00B939F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3CE6A9EC" w14:textId="151083F8" w:rsidR="00B939FD" w:rsidRPr="00DA49AE" w:rsidRDefault="00B939FD" w:rsidP="00B939FD">
            <w:pPr>
              <w:pStyle w:val="Header"/>
              <w:tabs>
                <w:tab w:val="clear" w:pos="4153"/>
                <w:tab w:val="clear" w:pos="8306"/>
              </w:tabs>
              <w:rPr>
                <w:rFonts w:asciiTheme="minorHAnsi" w:hAnsiTheme="minorHAnsi" w:cstheme="minorHAnsi"/>
                <w:sz w:val="22"/>
                <w:szCs w:val="22"/>
                <w:highlight w:val="yellow"/>
              </w:rPr>
            </w:pPr>
          </w:p>
        </w:tc>
      </w:tr>
      <w:tr w:rsidR="004D7957" w:rsidRPr="00DA49AE" w14:paraId="3DC986A3" w14:textId="77777777" w:rsidTr="00356E53">
        <w:trPr>
          <w:trHeight w:val="540"/>
        </w:trPr>
        <w:tc>
          <w:tcPr>
            <w:tcW w:w="2802" w:type="dxa"/>
          </w:tcPr>
          <w:p w14:paraId="77A585AE" w14:textId="12DC8FB7" w:rsidR="004D7957" w:rsidRPr="006110A9" w:rsidRDefault="004D7957" w:rsidP="004D7957">
            <w:pPr>
              <w:shd w:val="clear" w:color="auto" w:fill="FFFFFF"/>
              <w:rPr>
                <w:rFonts w:asciiTheme="minorHAnsi" w:hAnsiTheme="minorHAnsi" w:cstheme="minorHAnsi"/>
                <w:b/>
                <w:sz w:val="22"/>
                <w:szCs w:val="22"/>
              </w:rPr>
            </w:pPr>
            <w:r w:rsidRPr="006110A9">
              <w:rPr>
                <w:rFonts w:asciiTheme="minorHAnsi" w:hAnsiTheme="minorHAnsi" w:cstheme="minorHAnsi"/>
                <w:b/>
                <w:sz w:val="22"/>
                <w:szCs w:val="22"/>
              </w:rPr>
              <w:t>Positive case -</w:t>
            </w:r>
            <w:r w:rsidR="003F3A50" w:rsidRPr="006110A9">
              <w:rPr>
                <w:rFonts w:asciiTheme="minorHAnsi" w:hAnsiTheme="minorHAnsi" w:cstheme="minorHAnsi"/>
                <w:b/>
                <w:sz w:val="22"/>
                <w:szCs w:val="22"/>
              </w:rPr>
              <w:t xml:space="preserve"> </w:t>
            </w:r>
            <w:r w:rsidRPr="006110A9">
              <w:rPr>
                <w:rFonts w:asciiTheme="minorHAnsi" w:hAnsiTheme="minorHAnsi" w:cstheme="minorHAnsi"/>
                <w:b/>
                <w:sz w:val="22"/>
                <w:szCs w:val="22"/>
              </w:rPr>
              <w:t xml:space="preserve">staff </w:t>
            </w:r>
          </w:p>
          <w:p w14:paraId="240660AB" w14:textId="77777777" w:rsidR="004D7957" w:rsidRDefault="004D7957" w:rsidP="004D7957">
            <w:pPr>
              <w:shd w:val="clear" w:color="auto" w:fill="FFFFFF"/>
              <w:rPr>
                <w:rFonts w:asciiTheme="minorHAnsi" w:hAnsiTheme="minorHAnsi" w:cstheme="minorHAnsi"/>
                <w:b/>
                <w:sz w:val="22"/>
                <w:szCs w:val="22"/>
                <w:highlight w:val="green"/>
              </w:rPr>
            </w:pPr>
          </w:p>
          <w:p w14:paraId="633B0F7B" w14:textId="23B74EB9" w:rsidR="004D7957" w:rsidRPr="000C5D85" w:rsidRDefault="004D7957" w:rsidP="004D7957">
            <w:pPr>
              <w:pStyle w:val="Header"/>
              <w:tabs>
                <w:tab w:val="clear" w:pos="4153"/>
                <w:tab w:val="clear" w:pos="8306"/>
              </w:tabs>
              <w:rPr>
                <w:rFonts w:asciiTheme="minorHAnsi" w:hAnsiTheme="minorHAnsi" w:cstheme="minorHAnsi"/>
                <w:b/>
                <w:sz w:val="22"/>
                <w:szCs w:val="22"/>
                <w:highlight w:val="green"/>
              </w:rPr>
            </w:pPr>
            <w:r w:rsidRPr="00BE7D44">
              <w:rPr>
                <w:rFonts w:asciiTheme="minorHAnsi" w:hAnsiTheme="minorHAnsi" w:cstheme="minorHAnsi"/>
                <w:b/>
                <w:color w:val="7030A0"/>
                <w:sz w:val="22"/>
                <w:szCs w:val="22"/>
              </w:rPr>
              <w:t>All settings unless indicated</w:t>
            </w:r>
          </w:p>
        </w:tc>
        <w:tc>
          <w:tcPr>
            <w:tcW w:w="2779" w:type="dxa"/>
          </w:tcPr>
          <w:p w14:paraId="6BCDC496" w14:textId="4A53D770" w:rsidR="004D7957" w:rsidRPr="00DA49AE" w:rsidRDefault="004D7957" w:rsidP="004D795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7A6EF41E" w14:textId="77777777" w:rsidR="006301BE" w:rsidRPr="000D09E2" w:rsidRDefault="006301BE" w:rsidP="006301BE">
            <w:pPr>
              <w:rPr>
                <w:rFonts w:asciiTheme="minorHAnsi" w:hAnsiTheme="minorHAnsi" w:cstheme="minorHAnsi"/>
                <w:i/>
                <w:iCs/>
                <w:sz w:val="22"/>
                <w:szCs w:val="22"/>
              </w:rPr>
            </w:pPr>
            <w:r w:rsidRPr="000D09E2">
              <w:rPr>
                <w:rFonts w:asciiTheme="minorHAnsi" w:hAnsiTheme="minorHAnsi" w:cstheme="minorHAnsi"/>
                <w:i/>
                <w:iCs/>
                <w:sz w:val="22"/>
                <w:szCs w:val="22"/>
              </w:rPr>
              <w:t xml:space="preserve">For all cases relating to staff, please also see the guidance for workplaces: </w:t>
            </w:r>
            <w:hyperlink r:id="rId11" w:history="1">
              <w:r w:rsidRPr="000D09E2">
                <w:rPr>
                  <w:rStyle w:val="Hyperlink"/>
                  <w:rFonts w:asciiTheme="minorHAnsi" w:hAnsiTheme="minorHAnsi" w:cstheme="minorHAnsi"/>
                  <w:i/>
                  <w:iCs/>
                  <w:sz w:val="22"/>
                  <w:szCs w:val="22"/>
                </w:rPr>
                <w:t>NHS Test and Trace in the workplace</w:t>
              </w:r>
            </w:hyperlink>
            <w:r w:rsidRPr="000D09E2">
              <w:rPr>
                <w:rFonts w:asciiTheme="minorHAnsi" w:hAnsiTheme="minorHAnsi" w:cstheme="minorHAnsi"/>
                <w:i/>
                <w:iCs/>
                <w:sz w:val="22"/>
                <w:szCs w:val="22"/>
              </w:rPr>
              <w:t xml:space="preserve"> </w:t>
            </w:r>
          </w:p>
          <w:p w14:paraId="0D98102F" w14:textId="77777777" w:rsidR="006301BE" w:rsidRDefault="006301BE" w:rsidP="006301BE">
            <w:pPr>
              <w:pStyle w:val="ListParagraph"/>
              <w:numPr>
                <w:ilvl w:val="0"/>
                <w:numId w:val="19"/>
              </w:numPr>
              <w:rPr>
                <w:rFonts w:asciiTheme="minorHAnsi" w:hAnsiTheme="minorHAnsi" w:cstheme="minorHAnsi"/>
              </w:rPr>
            </w:pPr>
            <w:r w:rsidRPr="00FE22E0">
              <w:rPr>
                <w:rFonts w:asciiTheme="minorHAnsi" w:hAnsiTheme="minorHAnsi" w:cstheme="minorHAnsi"/>
              </w:rPr>
              <w:t xml:space="preserve">School </w:t>
            </w:r>
            <w:r>
              <w:rPr>
                <w:rFonts w:asciiTheme="minorHAnsi" w:hAnsiTheme="minorHAnsi" w:cstheme="minorHAnsi"/>
              </w:rPr>
              <w:t xml:space="preserve">will </w:t>
            </w:r>
            <w:r w:rsidRPr="00FE22E0">
              <w:rPr>
                <w:rFonts w:asciiTheme="minorHAnsi" w:hAnsiTheme="minorHAnsi" w:cstheme="minorHAnsi"/>
              </w:rPr>
              <w:t xml:space="preserve">call the Self-Isolation Service Hub on </w:t>
            </w:r>
            <w:r w:rsidRPr="00FE22E0">
              <w:rPr>
                <w:rFonts w:asciiTheme="minorHAnsi" w:hAnsiTheme="minorHAnsi" w:cstheme="minorHAnsi"/>
                <w:b/>
                <w:bCs/>
              </w:rPr>
              <w:t>020 3743 6715</w:t>
            </w:r>
            <w:r w:rsidRPr="00FE22E0">
              <w:rPr>
                <w:rFonts w:asciiTheme="minorHAnsi" w:hAnsiTheme="minorHAnsi" w:cstheme="minorHAnsi"/>
              </w:rPr>
              <w:t xml:space="preserve"> as soon as they are made aware that any of their </w:t>
            </w:r>
            <w:r>
              <w:rPr>
                <w:rFonts w:asciiTheme="minorHAnsi" w:hAnsiTheme="minorHAnsi" w:cstheme="minorHAnsi"/>
              </w:rPr>
              <w:t xml:space="preserve">staff </w:t>
            </w:r>
            <w:r w:rsidRPr="00FE22E0">
              <w:rPr>
                <w:rFonts w:asciiTheme="minorHAnsi" w:hAnsiTheme="minorHAnsi" w:cstheme="minorHAnsi"/>
              </w:rPr>
              <w:t xml:space="preserve">have tested positive. </w:t>
            </w:r>
          </w:p>
          <w:p w14:paraId="1DB19EE3" w14:textId="340A74DF" w:rsidR="006301BE" w:rsidRPr="001F44C7" w:rsidRDefault="006301BE" w:rsidP="006301BE">
            <w:pPr>
              <w:pStyle w:val="ListParagraph"/>
              <w:numPr>
                <w:ilvl w:val="0"/>
                <w:numId w:val="19"/>
              </w:numPr>
              <w:rPr>
                <w:rFonts w:asciiTheme="minorHAnsi" w:hAnsiTheme="minorHAnsi" w:cstheme="minorHAnsi"/>
                <w:i/>
                <w:iCs/>
              </w:rPr>
            </w:pPr>
            <w:r w:rsidRPr="00FE22E0">
              <w:rPr>
                <w:rFonts w:asciiTheme="minorHAnsi" w:hAnsiTheme="minorHAnsi" w:cstheme="minorHAnsi"/>
              </w:rPr>
              <w:t xml:space="preserve">If cases amongst staff mean </w:t>
            </w:r>
            <w:r>
              <w:rPr>
                <w:rFonts w:asciiTheme="minorHAnsi" w:hAnsiTheme="minorHAnsi" w:cstheme="minorHAnsi"/>
              </w:rPr>
              <w:t>school</w:t>
            </w:r>
            <w:r w:rsidRPr="00FE22E0">
              <w:rPr>
                <w:rFonts w:asciiTheme="minorHAnsi" w:hAnsiTheme="minorHAnsi" w:cstheme="minorHAnsi"/>
              </w:rPr>
              <w:t xml:space="preserve"> meets the threshold, described above</w:t>
            </w:r>
            <w:r w:rsidR="002F4C6F">
              <w:rPr>
                <w:rFonts w:asciiTheme="minorHAnsi" w:hAnsiTheme="minorHAnsi" w:cstheme="minorHAnsi"/>
              </w:rPr>
              <w:t xml:space="preserve"> (see</w:t>
            </w:r>
            <w:r w:rsidR="00935D18">
              <w:rPr>
                <w:rFonts w:asciiTheme="minorHAnsi" w:hAnsiTheme="minorHAnsi" w:cstheme="minorHAnsi"/>
              </w:rPr>
              <w:t xml:space="preserve"> Threshold</w:t>
            </w:r>
            <w:r w:rsidR="00B92253">
              <w:rPr>
                <w:rFonts w:asciiTheme="minorHAnsi" w:hAnsiTheme="minorHAnsi" w:cstheme="minorHAnsi"/>
              </w:rPr>
              <w:t>s</w:t>
            </w:r>
            <w:r w:rsidR="00935D18">
              <w:rPr>
                <w:rFonts w:asciiTheme="minorHAnsi" w:hAnsiTheme="minorHAnsi" w:cstheme="minorHAnsi"/>
              </w:rPr>
              <w:t xml:space="preserve"> for extra action) </w:t>
            </w:r>
            <w:r>
              <w:rPr>
                <w:rFonts w:asciiTheme="minorHAnsi" w:hAnsiTheme="minorHAnsi" w:cstheme="minorHAnsi"/>
              </w:rPr>
              <w:t>school</w:t>
            </w:r>
            <w:r w:rsidRPr="00FE22E0">
              <w:rPr>
                <w:rFonts w:asciiTheme="minorHAnsi" w:hAnsiTheme="minorHAnsi" w:cstheme="minorHAnsi"/>
              </w:rPr>
              <w:t xml:space="preserve"> will need to provide the 8-digit NHS Test and Trace Account ID (sometimes referred to as a CTAS number) of the person who tested positive, alongside the names of co-workers identified as close contacts. </w:t>
            </w:r>
            <w:r w:rsidRPr="001F44C7">
              <w:rPr>
                <w:rFonts w:asciiTheme="minorHAnsi" w:hAnsiTheme="minorHAnsi" w:cstheme="minorHAnsi"/>
                <w:i/>
                <w:iCs/>
              </w:rPr>
              <w:t>This will ensure that all workplace contacts are registered with NHS Test and Trace and can receive the necessary public health advice</w:t>
            </w:r>
            <w:r>
              <w:rPr>
                <w:rFonts w:asciiTheme="minorHAnsi" w:hAnsiTheme="minorHAnsi" w:cstheme="minorHAnsi"/>
                <w:i/>
                <w:iCs/>
              </w:rPr>
              <w:t>.</w:t>
            </w:r>
            <w:r w:rsidRPr="001F44C7">
              <w:rPr>
                <w:rFonts w:asciiTheme="minorHAnsi" w:hAnsiTheme="minorHAnsi" w:cstheme="minorHAnsi"/>
                <w:i/>
                <w:iCs/>
              </w:rPr>
              <w:t xml:space="preserve"> </w:t>
            </w:r>
          </w:p>
          <w:p w14:paraId="4FFBA5B4" w14:textId="77777777" w:rsidR="004D7957" w:rsidRPr="00DA49AE" w:rsidRDefault="004D7957" w:rsidP="004D7957">
            <w:pPr>
              <w:rPr>
                <w:rFonts w:asciiTheme="minorHAnsi" w:hAnsiTheme="minorHAnsi" w:cstheme="minorHAnsi"/>
                <w:b/>
                <w:bCs/>
                <w:color w:val="7030A0"/>
                <w:sz w:val="22"/>
                <w:szCs w:val="22"/>
              </w:rPr>
            </w:pPr>
          </w:p>
        </w:tc>
        <w:tc>
          <w:tcPr>
            <w:tcW w:w="1710" w:type="dxa"/>
          </w:tcPr>
          <w:p w14:paraId="3440079A" w14:textId="77777777" w:rsidR="004D7957" w:rsidRPr="00DA49AE" w:rsidRDefault="004D7957" w:rsidP="004D795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0410C3EF" w14:textId="17707664" w:rsidR="004D7957" w:rsidRPr="00DA49AE" w:rsidRDefault="004D7957" w:rsidP="004D795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12395DA0" w14:textId="3282088B" w:rsidR="004D7957" w:rsidRPr="00DA49AE" w:rsidRDefault="004D7957" w:rsidP="004D7957">
            <w:pPr>
              <w:pStyle w:val="Header"/>
              <w:tabs>
                <w:tab w:val="clear" w:pos="4153"/>
                <w:tab w:val="clear" w:pos="8306"/>
              </w:tabs>
              <w:rPr>
                <w:rFonts w:asciiTheme="minorHAnsi" w:hAnsiTheme="minorHAnsi" w:cstheme="minorHAnsi"/>
                <w:sz w:val="22"/>
                <w:szCs w:val="22"/>
                <w:highlight w:val="yellow"/>
              </w:rPr>
            </w:pPr>
          </w:p>
        </w:tc>
      </w:tr>
      <w:tr w:rsidR="00C41CB1" w:rsidRPr="00DA49AE" w14:paraId="45F4C069" w14:textId="77777777" w:rsidTr="00356E53">
        <w:trPr>
          <w:trHeight w:val="540"/>
        </w:trPr>
        <w:tc>
          <w:tcPr>
            <w:tcW w:w="2802" w:type="dxa"/>
          </w:tcPr>
          <w:p w14:paraId="19190E10" w14:textId="418E9027" w:rsidR="00C41CB1" w:rsidRDefault="00C41CB1" w:rsidP="00C41CB1">
            <w:pPr>
              <w:rPr>
                <w:rFonts w:asciiTheme="minorHAnsi" w:hAnsiTheme="minorHAnsi" w:cstheme="minorHAnsi"/>
                <w:sz w:val="22"/>
                <w:szCs w:val="22"/>
              </w:rPr>
            </w:pPr>
            <w:r w:rsidRPr="006110A9">
              <w:rPr>
                <w:rFonts w:asciiTheme="minorHAnsi" w:hAnsiTheme="minorHAnsi" w:cstheme="minorHAnsi"/>
                <w:b/>
                <w:bCs/>
                <w:sz w:val="22"/>
                <w:szCs w:val="22"/>
              </w:rPr>
              <w:t>Actions to consider once a threshold is reached</w:t>
            </w:r>
            <w:r w:rsidRPr="00BE7D44">
              <w:rPr>
                <w:rFonts w:asciiTheme="minorHAnsi" w:hAnsiTheme="minorHAnsi" w:cstheme="minorHAnsi"/>
                <w:sz w:val="22"/>
                <w:szCs w:val="22"/>
              </w:rPr>
              <w:t xml:space="preserve"> </w:t>
            </w:r>
          </w:p>
          <w:p w14:paraId="713D31FC" w14:textId="77777777" w:rsidR="00C41CB1" w:rsidRDefault="00C41CB1" w:rsidP="00C41CB1">
            <w:pPr>
              <w:rPr>
                <w:rFonts w:asciiTheme="minorHAnsi" w:hAnsiTheme="minorHAnsi" w:cstheme="minorHAnsi"/>
                <w:sz w:val="22"/>
                <w:szCs w:val="22"/>
              </w:rPr>
            </w:pPr>
          </w:p>
          <w:p w14:paraId="53B376E6" w14:textId="77777777" w:rsidR="00C41CB1" w:rsidRPr="00BE7D44" w:rsidRDefault="00C41CB1" w:rsidP="00C41CB1">
            <w:pPr>
              <w:rPr>
                <w:rFonts w:asciiTheme="minorHAnsi" w:hAnsiTheme="minorHAnsi" w:cstheme="minorHAnsi"/>
                <w:sz w:val="22"/>
                <w:szCs w:val="22"/>
              </w:rPr>
            </w:pPr>
            <w:r w:rsidRPr="00BE7D44">
              <w:rPr>
                <w:rFonts w:asciiTheme="minorHAnsi" w:hAnsiTheme="minorHAnsi" w:cstheme="minorHAnsi"/>
                <w:b/>
                <w:color w:val="7030A0"/>
                <w:sz w:val="22"/>
                <w:szCs w:val="22"/>
              </w:rPr>
              <w:t>All settings unless indicated</w:t>
            </w:r>
          </w:p>
          <w:p w14:paraId="4AD1880A" w14:textId="77777777" w:rsidR="00C41CB1" w:rsidRPr="000C5D85" w:rsidRDefault="00C41CB1" w:rsidP="00C41CB1">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lastRenderedPageBreak/>
              <w:t>Staff, pupils, visitors, contractors increased risk of transmission of COVID 19</w:t>
            </w:r>
          </w:p>
        </w:tc>
        <w:tc>
          <w:tcPr>
            <w:tcW w:w="6009" w:type="dxa"/>
          </w:tcPr>
          <w:p w14:paraId="08AF5E0B" w14:textId="50BB24BB" w:rsidR="00C41CB1" w:rsidRPr="00EA780C" w:rsidRDefault="00C41CB1" w:rsidP="00C41CB1">
            <w:pPr>
              <w:pStyle w:val="ListParagraph"/>
              <w:numPr>
                <w:ilvl w:val="0"/>
                <w:numId w:val="27"/>
              </w:numPr>
              <w:rPr>
                <w:rFonts w:asciiTheme="minorHAnsi" w:hAnsiTheme="minorHAnsi" w:cstheme="minorHAnsi"/>
              </w:rPr>
            </w:pPr>
            <w:r>
              <w:rPr>
                <w:rFonts w:asciiTheme="minorHAnsi" w:hAnsiTheme="minorHAnsi" w:cstheme="minorHAnsi"/>
              </w:rPr>
              <w:t xml:space="preserve">If school reaches a </w:t>
            </w:r>
            <w:r w:rsidRPr="004E5FE7">
              <w:rPr>
                <w:rFonts w:asciiTheme="minorHAnsi" w:hAnsiTheme="minorHAnsi" w:cstheme="minorHAnsi"/>
              </w:rPr>
              <w:t>threshold</w:t>
            </w:r>
            <w:r>
              <w:rPr>
                <w:rFonts w:asciiTheme="minorHAnsi" w:hAnsiTheme="minorHAnsi" w:cstheme="minorHAnsi"/>
              </w:rPr>
              <w:t xml:space="preserve"> for extra action (See Thresholds for extra action above) s</w:t>
            </w:r>
            <w:r w:rsidRPr="00EA780C">
              <w:rPr>
                <w:rFonts w:asciiTheme="minorHAnsi" w:hAnsiTheme="minorHAnsi" w:cstheme="minorHAnsi"/>
              </w:rPr>
              <w:t>chool will:</w:t>
            </w:r>
          </w:p>
          <w:p w14:paraId="4AB78CA9" w14:textId="4352BBA2" w:rsidR="00C41CB1" w:rsidRPr="00010A38" w:rsidRDefault="00280157" w:rsidP="00FA74C9">
            <w:pPr>
              <w:pStyle w:val="ListParagraph"/>
              <w:numPr>
                <w:ilvl w:val="1"/>
                <w:numId w:val="28"/>
              </w:numPr>
              <w:rPr>
                <w:rFonts w:asciiTheme="minorHAnsi" w:hAnsiTheme="minorHAnsi" w:cstheme="minorHAnsi"/>
              </w:rPr>
            </w:pPr>
            <w:r>
              <w:rPr>
                <w:rFonts w:asciiTheme="minorHAnsi" w:hAnsiTheme="minorHAnsi" w:cstheme="minorHAnsi"/>
              </w:rPr>
              <w:t>c</w:t>
            </w:r>
            <w:r w:rsidR="00C41CB1" w:rsidRPr="00010A38">
              <w:rPr>
                <w:rFonts w:asciiTheme="minorHAnsi" w:hAnsiTheme="minorHAnsi" w:cstheme="minorHAnsi"/>
              </w:rPr>
              <w:t xml:space="preserve">ontact local the DfE helpline &amp; HPT </w:t>
            </w:r>
          </w:p>
          <w:p w14:paraId="7E9BFFDD" w14:textId="77777777" w:rsidR="00C41CB1" w:rsidRPr="004870A4" w:rsidRDefault="00C41CB1" w:rsidP="00C41CB1">
            <w:pPr>
              <w:pStyle w:val="ListParagraph"/>
              <w:numPr>
                <w:ilvl w:val="1"/>
                <w:numId w:val="28"/>
              </w:numPr>
              <w:rPr>
                <w:rFonts w:asciiTheme="minorHAnsi" w:hAnsiTheme="minorHAnsi" w:cstheme="minorHAnsi"/>
              </w:rPr>
            </w:pPr>
            <w:r w:rsidRPr="004E5FE7">
              <w:rPr>
                <w:rFonts w:asciiTheme="minorHAnsi" w:hAnsiTheme="minorHAnsi" w:cstheme="minorHAnsi"/>
              </w:rPr>
              <w:lastRenderedPageBreak/>
              <w:t xml:space="preserve">review and reinforce the testing, hygiene and ventilation measures already in place. </w:t>
            </w:r>
            <w:r>
              <w:rPr>
                <w:rFonts w:asciiTheme="minorHAnsi" w:hAnsiTheme="minorHAnsi" w:cstheme="minorHAnsi"/>
              </w:rPr>
              <w:t xml:space="preserve">And will </w:t>
            </w:r>
            <w:r w:rsidRPr="004870A4">
              <w:rPr>
                <w:rFonts w:asciiTheme="minorHAnsi" w:hAnsiTheme="minorHAnsi" w:cstheme="minorHAnsi"/>
              </w:rPr>
              <w:t xml:space="preserve">consider: </w:t>
            </w:r>
          </w:p>
          <w:p w14:paraId="41B3C4A2" w14:textId="77777777" w:rsidR="00C41CB1" w:rsidRPr="00534D65" w:rsidRDefault="00C41CB1" w:rsidP="00C41CB1">
            <w:pPr>
              <w:pStyle w:val="ListParagraph"/>
              <w:numPr>
                <w:ilvl w:val="2"/>
                <w:numId w:val="27"/>
              </w:numPr>
              <w:rPr>
                <w:rFonts w:asciiTheme="minorHAnsi" w:hAnsiTheme="minorHAnsi" w:cstheme="minorHAnsi"/>
              </w:rPr>
            </w:pPr>
            <w:r w:rsidRPr="00534D65">
              <w:rPr>
                <w:rFonts w:asciiTheme="minorHAnsi" w:hAnsiTheme="minorHAnsi" w:cstheme="minorHAnsi"/>
              </w:rPr>
              <w:t xml:space="preserve">whether any activities could take place outdoors, including exercise, assemblies, or classes </w:t>
            </w:r>
          </w:p>
          <w:p w14:paraId="288B64BA" w14:textId="77777777" w:rsidR="00C41CB1" w:rsidRPr="00534D65" w:rsidRDefault="00C41CB1" w:rsidP="00C41CB1">
            <w:pPr>
              <w:pStyle w:val="ListParagraph"/>
              <w:numPr>
                <w:ilvl w:val="2"/>
                <w:numId w:val="27"/>
              </w:numPr>
              <w:rPr>
                <w:rFonts w:asciiTheme="minorHAnsi" w:hAnsiTheme="minorHAnsi" w:cstheme="minorHAnsi"/>
              </w:rPr>
            </w:pPr>
            <w:r w:rsidRPr="00534D65">
              <w:rPr>
                <w:rFonts w:asciiTheme="minorHAnsi" w:hAnsiTheme="minorHAnsi" w:cstheme="minorHAnsi"/>
              </w:rPr>
              <w:t xml:space="preserve">ways to improve ventilation indoors, where this would not significantly impact thermal comfort </w:t>
            </w:r>
          </w:p>
          <w:p w14:paraId="2432129E" w14:textId="77777777" w:rsidR="00C41CB1" w:rsidRDefault="00C41CB1" w:rsidP="00C41CB1">
            <w:pPr>
              <w:pStyle w:val="ListParagraph"/>
              <w:numPr>
                <w:ilvl w:val="2"/>
                <w:numId w:val="27"/>
              </w:numPr>
              <w:rPr>
                <w:rFonts w:asciiTheme="minorHAnsi" w:hAnsiTheme="minorHAnsi" w:cstheme="minorHAnsi"/>
              </w:rPr>
            </w:pPr>
            <w:r w:rsidRPr="00534D65">
              <w:rPr>
                <w:rFonts w:asciiTheme="minorHAnsi" w:hAnsiTheme="minorHAnsi" w:cstheme="minorHAnsi"/>
              </w:rPr>
              <w:t>one-off enhanced cleaning focussing on touch points and any shared equipment</w:t>
            </w:r>
            <w:r w:rsidR="00EE6265">
              <w:rPr>
                <w:rFonts w:asciiTheme="minorHAnsi" w:hAnsiTheme="minorHAnsi" w:cstheme="minorHAnsi"/>
              </w:rPr>
              <w:t>.</w:t>
            </w:r>
          </w:p>
          <w:p w14:paraId="767D2763" w14:textId="44AB7ABA" w:rsidR="006110A9" w:rsidRPr="00EE6265" w:rsidRDefault="006110A9" w:rsidP="00C41CB1">
            <w:pPr>
              <w:pStyle w:val="ListParagraph"/>
              <w:numPr>
                <w:ilvl w:val="2"/>
                <w:numId w:val="27"/>
              </w:numPr>
              <w:rPr>
                <w:rFonts w:asciiTheme="minorHAnsi" w:hAnsiTheme="minorHAnsi" w:cstheme="minorHAnsi"/>
              </w:rPr>
            </w:pPr>
            <w:r>
              <w:rPr>
                <w:rFonts w:asciiTheme="minorHAnsi" w:hAnsiTheme="minorHAnsi" w:cstheme="minorHAnsi"/>
              </w:rPr>
              <w:t>Reinstatement of additional lunchtime daily clean</w:t>
            </w:r>
          </w:p>
        </w:tc>
        <w:tc>
          <w:tcPr>
            <w:tcW w:w="1710" w:type="dxa"/>
          </w:tcPr>
          <w:p w14:paraId="346DFB5B"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3A5CFD1F" w14:textId="7A509485"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 xml:space="preserve">Review this score as the more measures </w:t>
            </w:r>
            <w:r w:rsidRPr="00DA49AE">
              <w:rPr>
                <w:rFonts w:asciiTheme="minorHAnsi" w:hAnsiTheme="minorHAnsi" w:cstheme="minorHAnsi"/>
                <w:b/>
                <w:color w:val="FF0000"/>
                <w:sz w:val="22"/>
                <w:szCs w:val="22"/>
              </w:rPr>
              <w:lastRenderedPageBreak/>
              <w:t>in place will reduce it</w:t>
            </w:r>
          </w:p>
        </w:tc>
        <w:tc>
          <w:tcPr>
            <w:tcW w:w="2551" w:type="dxa"/>
          </w:tcPr>
          <w:p w14:paraId="1C67675B" w14:textId="153D0D96"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0FD085F5" w14:textId="77777777" w:rsidTr="00356E53">
        <w:trPr>
          <w:trHeight w:val="540"/>
        </w:trPr>
        <w:tc>
          <w:tcPr>
            <w:tcW w:w="2802" w:type="dxa"/>
          </w:tcPr>
          <w:p w14:paraId="1E885541" w14:textId="4DC167F3" w:rsidR="00C41CB1" w:rsidRPr="00DA49AE" w:rsidRDefault="00C41CB1" w:rsidP="006110A9">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Face coverings </w:t>
            </w:r>
          </w:p>
        </w:tc>
        <w:tc>
          <w:tcPr>
            <w:tcW w:w="2779" w:type="dxa"/>
          </w:tcPr>
          <w:p w14:paraId="6F3B6EA2" w14:textId="4DAFBBDB"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EAF804E" w14:textId="77777777" w:rsidR="007F0718" w:rsidRPr="00DA247D" w:rsidRDefault="007F0718" w:rsidP="007F0718">
            <w:pPr>
              <w:rPr>
                <w:rFonts w:asciiTheme="minorHAnsi" w:hAnsiTheme="minorHAnsi" w:cstheme="minorHAnsi"/>
                <w:i/>
                <w:iCs/>
                <w:sz w:val="22"/>
                <w:szCs w:val="22"/>
              </w:rPr>
            </w:pPr>
            <w:r w:rsidRPr="00DA247D">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7DD9F019" w14:textId="77777777" w:rsidR="007F0718" w:rsidRDefault="007F0718" w:rsidP="007F0718">
            <w:pPr>
              <w:rPr>
                <w:rFonts w:asciiTheme="minorHAnsi" w:hAnsiTheme="minorHAnsi" w:cstheme="minorHAnsi"/>
                <w:b/>
                <w:bCs/>
                <w:color w:val="7030A0"/>
                <w:sz w:val="22"/>
                <w:szCs w:val="22"/>
              </w:rPr>
            </w:pPr>
            <w:r w:rsidRPr="00BE7D44">
              <w:rPr>
                <w:rFonts w:asciiTheme="minorHAnsi" w:hAnsiTheme="minorHAnsi" w:cstheme="minorHAnsi"/>
                <w:b/>
                <w:bCs/>
                <w:color w:val="7030A0"/>
                <w:sz w:val="22"/>
                <w:szCs w:val="22"/>
              </w:rPr>
              <w:t>Early years settings and primary schools</w:t>
            </w:r>
          </w:p>
          <w:p w14:paraId="2CDCDF07" w14:textId="77777777" w:rsidR="007F0718" w:rsidRPr="00DA247D" w:rsidRDefault="007F0718" w:rsidP="007F0718">
            <w:pPr>
              <w:rPr>
                <w:rFonts w:asciiTheme="minorHAnsi" w:hAnsiTheme="minorHAnsi" w:cstheme="minorHAnsi"/>
                <w:i/>
                <w:iCs/>
                <w:sz w:val="22"/>
                <w:szCs w:val="22"/>
              </w:rPr>
            </w:pPr>
            <w:r w:rsidRPr="00DA247D">
              <w:rPr>
                <w:rFonts w:asciiTheme="minorHAnsi" w:hAnsiTheme="minorHAnsi" w:cstheme="minorHAnsi"/>
                <w:i/>
                <w:iCs/>
                <w:sz w:val="22"/>
                <w:szCs w:val="22"/>
              </w:rPr>
              <w:t xml:space="preserve">Children of primary school age and early </w:t>
            </w:r>
            <w:proofErr w:type="gramStart"/>
            <w:r w:rsidRPr="00DA247D">
              <w:rPr>
                <w:rFonts w:asciiTheme="minorHAnsi" w:hAnsiTheme="minorHAnsi" w:cstheme="minorHAnsi"/>
                <w:i/>
                <w:iCs/>
                <w:sz w:val="22"/>
                <w:szCs w:val="22"/>
              </w:rPr>
              <w:t>years</w:t>
            </w:r>
            <w:proofErr w:type="gramEnd"/>
            <w:r w:rsidRPr="00DA247D">
              <w:rPr>
                <w:rFonts w:asciiTheme="minorHAnsi" w:hAnsiTheme="minorHAnsi" w:cstheme="minorHAnsi"/>
                <w:i/>
                <w:iCs/>
                <w:sz w:val="22"/>
                <w:szCs w:val="22"/>
              </w:rPr>
              <w:t xml:space="preserve"> children should not be advised to wear face coverings.</w:t>
            </w:r>
          </w:p>
          <w:p w14:paraId="3064D168" w14:textId="2D6CF39C" w:rsidR="007F0718" w:rsidRPr="00BE7D44" w:rsidRDefault="007F0718" w:rsidP="007F0718">
            <w:pPr>
              <w:pStyle w:val="ListParagraph"/>
              <w:numPr>
                <w:ilvl w:val="0"/>
                <w:numId w:val="7"/>
              </w:numPr>
              <w:spacing w:after="0" w:line="240" w:lineRule="auto"/>
              <w:rPr>
                <w:rFonts w:asciiTheme="minorHAnsi" w:hAnsiTheme="minorHAnsi" w:cstheme="minorHAnsi"/>
              </w:rPr>
            </w:pPr>
            <w:r w:rsidRPr="00BE7D44">
              <w:rPr>
                <w:rFonts w:asciiTheme="minorHAnsi" w:hAnsiTheme="minorHAnsi" w:cstheme="minorHAnsi"/>
              </w:rPr>
              <w:t xml:space="preserve">Face coverings </w:t>
            </w:r>
            <w:r w:rsidR="006110A9">
              <w:rPr>
                <w:rFonts w:asciiTheme="minorHAnsi" w:hAnsiTheme="minorHAnsi" w:cstheme="minorHAnsi"/>
              </w:rPr>
              <w:t>will</w:t>
            </w:r>
            <w:r w:rsidRPr="00BE7D44">
              <w:rPr>
                <w:rFonts w:asciiTheme="minorHAnsi" w:hAnsiTheme="minorHAnsi" w:cstheme="minorHAnsi"/>
              </w:rPr>
              <w:t xml:space="preserve"> be reintroduced in communal areas and classrooms for members of staff</w:t>
            </w:r>
            <w:r w:rsidR="006110A9">
              <w:rPr>
                <w:rFonts w:asciiTheme="minorHAnsi" w:hAnsiTheme="minorHAnsi" w:cstheme="minorHAnsi"/>
              </w:rPr>
              <w:t xml:space="preserve"> and for visitors and parents</w:t>
            </w:r>
            <w:r w:rsidRPr="00BE7D44">
              <w:rPr>
                <w:rFonts w:asciiTheme="minorHAnsi" w:hAnsiTheme="minorHAnsi" w:cstheme="minorHAnsi"/>
              </w:rPr>
              <w:t xml:space="preserve">. </w:t>
            </w:r>
          </w:p>
          <w:p w14:paraId="26C24FA9" w14:textId="77777777" w:rsidR="007F0718" w:rsidRPr="00BE7D44" w:rsidRDefault="007F0718" w:rsidP="007F0718">
            <w:pPr>
              <w:pStyle w:val="ListParagraph"/>
              <w:numPr>
                <w:ilvl w:val="0"/>
                <w:numId w:val="7"/>
              </w:numPr>
              <w:spacing w:after="0" w:line="240" w:lineRule="auto"/>
              <w:rPr>
                <w:rFonts w:asciiTheme="minorHAnsi" w:hAnsiTheme="minorHAnsi" w:cstheme="minorHAnsi"/>
              </w:rPr>
            </w:pPr>
            <w:r w:rsidRPr="00BE7D44">
              <w:rPr>
                <w:rFonts w:asciiTheme="minorHAnsi" w:hAnsiTheme="minorHAnsi" w:cstheme="minorHAnsi"/>
              </w:rPr>
              <w:t xml:space="preserve">School/setting may be required to reintroduce the use of bubbles in order to resume social distancing and limit the transmission of coronavirus. </w:t>
            </w:r>
          </w:p>
          <w:p w14:paraId="56103CC1" w14:textId="1492E067" w:rsidR="00C41CB1" w:rsidRPr="006110A9" w:rsidRDefault="007F0718" w:rsidP="006110A9">
            <w:pPr>
              <w:pStyle w:val="ListParagraph"/>
              <w:numPr>
                <w:ilvl w:val="0"/>
                <w:numId w:val="7"/>
              </w:numPr>
              <w:spacing w:after="0" w:line="240" w:lineRule="auto"/>
              <w:rPr>
                <w:rFonts w:asciiTheme="minorHAnsi" w:hAnsiTheme="minorHAnsi" w:cstheme="minorHAnsi"/>
              </w:rPr>
            </w:pPr>
            <w:r w:rsidRPr="00BE7D44">
              <w:rPr>
                <w:rFonts w:asciiTheme="minorHAnsi" w:hAnsiTheme="minorHAnsi" w:cstheme="minorHAnsi"/>
              </w:rPr>
              <w:t>School/setting will adhere to any conditions set out by the local HPT.</w:t>
            </w:r>
          </w:p>
        </w:tc>
        <w:tc>
          <w:tcPr>
            <w:tcW w:w="1710" w:type="dxa"/>
          </w:tcPr>
          <w:p w14:paraId="69ABD93E"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7F7945A" w14:textId="00BA145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0030B2E" w14:textId="0FBDAE2F"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586C023E" w14:textId="77777777" w:rsidTr="00356E53">
        <w:trPr>
          <w:trHeight w:val="540"/>
        </w:trPr>
        <w:tc>
          <w:tcPr>
            <w:tcW w:w="2802" w:type="dxa"/>
          </w:tcPr>
          <w:p w14:paraId="0336C7C6" w14:textId="32A3C41C"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Re-introduce Shielding - CEV staff &amp; pupils, pregnant staff </w:t>
            </w:r>
          </w:p>
          <w:p w14:paraId="347C7E77" w14:textId="77777777" w:rsidR="00C41CB1" w:rsidRPr="00DA49AE" w:rsidRDefault="00C41CB1" w:rsidP="00C41CB1">
            <w:pPr>
              <w:pStyle w:val="Header"/>
              <w:tabs>
                <w:tab w:val="clear" w:pos="4153"/>
                <w:tab w:val="clear" w:pos="8306"/>
              </w:tabs>
              <w:rPr>
                <w:rFonts w:asciiTheme="minorHAnsi" w:hAnsiTheme="minorHAnsi" w:cstheme="minorHAnsi"/>
                <w:b/>
                <w:sz w:val="22"/>
                <w:szCs w:val="22"/>
              </w:rPr>
            </w:pPr>
          </w:p>
          <w:p w14:paraId="07079454" w14:textId="270C603E"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48D21E7A" w14:textId="429EF092"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1D9D832" w14:textId="5CC36205" w:rsidR="00607527" w:rsidRDefault="00B2414A" w:rsidP="00607527">
            <w:pPr>
              <w:pStyle w:val="NormalWeb"/>
              <w:numPr>
                <w:ilvl w:val="0"/>
                <w:numId w:val="8"/>
              </w:numPr>
              <w:shd w:val="clear" w:color="auto" w:fill="FFFFFF"/>
              <w:spacing w:before="0" w:beforeAutospacing="0" w:after="0" w:afterAutospacing="0"/>
              <w:ind w:left="357" w:hanging="357"/>
              <w:rPr>
                <w:rFonts w:asciiTheme="minorHAnsi" w:hAnsiTheme="minorHAnsi" w:cstheme="minorHAnsi"/>
                <w:color w:val="0B0C0C"/>
                <w:sz w:val="22"/>
                <w:szCs w:val="22"/>
              </w:rPr>
            </w:pPr>
            <w:r w:rsidRPr="00BE7D44">
              <w:rPr>
                <w:rFonts w:asciiTheme="minorHAnsi" w:hAnsiTheme="minorHAnsi" w:cstheme="minorHAnsi"/>
                <w:color w:val="0B0C0C"/>
                <w:sz w:val="22"/>
                <w:szCs w:val="22"/>
              </w:rPr>
              <w:t>S</w:t>
            </w:r>
            <w:r w:rsidR="0070467E">
              <w:rPr>
                <w:rFonts w:asciiTheme="minorHAnsi" w:hAnsiTheme="minorHAnsi" w:cstheme="minorHAnsi"/>
                <w:color w:val="0B0C0C"/>
                <w:sz w:val="22"/>
                <w:szCs w:val="22"/>
              </w:rPr>
              <w:t>chool is aware that s</w:t>
            </w:r>
            <w:r w:rsidRPr="00BE7D44">
              <w:rPr>
                <w:rFonts w:asciiTheme="minorHAnsi" w:hAnsiTheme="minorHAnsi" w:cstheme="minorHAnsi"/>
                <w:color w:val="0B0C0C"/>
                <w:sz w:val="22"/>
                <w:szCs w:val="22"/>
              </w:rPr>
              <w:t xml:space="preserve">hielding is currently paused and will only be reintroduced by national government in the event of a major outbreak or </w:t>
            </w:r>
            <w:proofErr w:type="spellStart"/>
            <w:r w:rsidRPr="00BE7D44">
              <w:rPr>
                <w:rFonts w:asciiTheme="minorHAnsi" w:hAnsiTheme="minorHAnsi" w:cstheme="minorHAnsi"/>
                <w:color w:val="0B0C0C"/>
                <w:sz w:val="22"/>
                <w:szCs w:val="22"/>
              </w:rPr>
              <w:t>VoC</w:t>
            </w:r>
            <w:proofErr w:type="spellEnd"/>
            <w:r w:rsidRPr="00BE7D44">
              <w:rPr>
                <w:rFonts w:asciiTheme="minorHAnsi" w:hAnsiTheme="minorHAnsi" w:cstheme="minorHAnsi"/>
                <w:color w:val="0B0C0C"/>
                <w:sz w:val="22"/>
                <w:szCs w:val="22"/>
              </w:rPr>
              <w:t xml:space="preserve"> that poses a significant risk to individuals on the shielded patient list (SPL)</w:t>
            </w:r>
          </w:p>
          <w:p w14:paraId="4E943860" w14:textId="27439D8F" w:rsidR="0070467E" w:rsidRDefault="0070467E" w:rsidP="00607527">
            <w:pPr>
              <w:pStyle w:val="NormalWeb"/>
              <w:numPr>
                <w:ilvl w:val="0"/>
                <w:numId w:val="8"/>
              </w:numPr>
              <w:shd w:val="clear" w:color="auto" w:fill="FFFFFF"/>
              <w:spacing w:before="0" w:beforeAutospacing="0" w:after="0" w:afterAutospacing="0"/>
              <w:ind w:left="357" w:hanging="357"/>
              <w:rPr>
                <w:rFonts w:asciiTheme="minorHAnsi" w:hAnsiTheme="minorHAnsi" w:cstheme="minorHAnsi"/>
                <w:color w:val="0B0C0C"/>
                <w:sz w:val="22"/>
                <w:szCs w:val="22"/>
              </w:rPr>
            </w:pPr>
            <w:r w:rsidRPr="00BE7D44">
              <w:rPr>
                <w:rFonts w:asciiTheme="minorHAnsi" w:hAnsiTheme="minorHAnsi" w:cstheme="minorHAnsi"/>
                <w:color w:val="0B0C0C"/>
                <w:sz w:val="22"/>
                <w:szCs w:val="22"/>
              </w:rPr>
              <w:t>Settings outbreak management plan covers this possibility</w:t>
            </w:r>
          </w:p>
          <w:p w14:paraId="1FF13262" w14:textId="236FA7D3" w:rsidR="00B2414A" w:rsidRPr="0070467E" w:rsidRDefault="00607527" w:rsidP="0070467E">
            <w:pPr>
              <w:pStyle w:val="NormalWeb"/>
              <w:numPr>
                <w:ilvl w:val="0"/>
                <w:numId w:val="8"/>
              </w:numPr>
              <w:shd w:val="clear" w:color="auto" w:fill="FFFFFF"/>
              <w:spacing w:before="0" w:beforeAutospacing="0" w:after="0" w:afterAutospacing="0"/>
              <w:ind w:left="357" w:hanging="357"/>
              <w:rPr>
                <w:rFonts w:asciiTheme="minorHAnsi" w:hAnsiTheme="minorHAnsi" w:cstheme="minorHAnsi"/>
                <w:color w:val="0B0C0C"/>
                <w:sz w:val="22"/>
                <w:szCs w:val="22"/>
              </w:rPr>
            </w:pPr>
            <w:r w:rsidRPr="00607527">
              <w:rPr>
                <w:rFonts w:asciiTheme="minorHAnsi" w:hAnsiTheme="minorHAnsi" w:cstheme="minorHAnsi"/>
                <w:sz w:val="22"/>
                <w:szCs w:val="22"/>
              </w:rPr>
              <w:t>Shielding would be considered in addition to other measures to address the residual risk to staff on the SPL, once the wider interventions are taken into account</w:t>
            </w:r>
            <w:r w:rsidR="0070467E">
              <w:rPr>
                <w:rFonts w:asciiTheme="minorHAnsi" w:hAnsiTheme="minorHAnsi" w:cstheme="minorHAnsi"/>
                <w:color w:val="0B0C0C"/>
                <w:sz w:val="22"/>
                <w:szCs w:val="22"/>
              </w:rPr>
              <w:t>.</w:t>
            </w:r>
          </w:p>
          <w:p w14:paraId="3FE7FE7E" w14:textId="3E30A7B4" w:rsidR="00C41CB1" w:rsidRPr="006110A9" w:rsidRDefault="00B2414A" w:rsidP="006110A9">
            <w:pPr>
              <w:pStyle w:val="NormalWeb"/>
              <w:numPr>
                <w:ilvl w:val="0"/>
                <w:numId w:val="8"/>
              </w:numPr>
              <w:shd w:val="clear" w:color="auto" w:fill="FFFFFF"/>
              <w:spacing w:before="0" w:beforeAutospacing="0" w:after="0" w:afterAutospacing="0"/>
              <w:rPr>
                <w:rFonts w:asciiTheme="minorHAnsi" w:hAnsiTheme="minorHAnsi" w:cstheme="minorHAnsi"/>
                <w:i/>
                <w:iCs/>
                <w:color w:val="0B0C0C"/>
                <w:sz w:val="22"/>
                <w:szCs w:val="22"/>
              </w:rPr>
            </w:pPr>
            <w:r w:rsidRPr="00BE7D44">
              <w:rPr>
                <w:rFonts w:asciiTheme="minorHAnsi" w:hAnsiTheme="minorHAnsi" w:cstheme="minorHAnsi"/>
                <w:color w:val="0B0C0C"/>
                <w:sz w:val="22"/>
                <w:szCs w:val="22"/>
              </w:rPr>
              <w:lastRenderedPageBreak/>
              <w:t>All identified CEV &amp; pregnant staff have individual risk assessments detailing the measures the setting has put in place to reduce risks to these staff, including how these protective measures have been reviewed as part of an updated workplace risk assessment.</w:t>
            </w:r>
            <w:r w:rsidR="006110A9">
              <w:rPr>
                <w:rFonts w:asciiTheme="minorHAnsi" w:hAnsiTheme="minorHAnsi" w:cstheme="minorHAnsi"/>
                <w:iCs/>
                <w:color w:val="0B0C0C"/>
                <w:sz w:val="22"/>
                <w:szCs w:val="22"/>
              </w:rPr>
              <w:t xml:space="preserve">  Staff understand the part they play in liaising with the HT and their healthcare providers in ensuring that the RA is kept relevant and up to date.</w:t>
            </w:r>
          </w:p>
        </w:tc>
        <w:tc>
          <w:tcPr>
            <w:tcW w:w="1710" w:type="dxa"/>
          </w:tcPr>
          <w:p w14:paraId="363E6DC2"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21B0F40" w14:textId="140580BF"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2324DE2C" w14:textId="4FA723FD"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851BF7" w:rsidRPr="00DA49AE" w14:paraId="706EA510" w14:textId="77777777" w:rsidTr="00356E53">
        <w:trPr>
          <w:trHeight w:val="540"/>
        </w:trPr>
        <w:tc>
          <w:tcPr>
            <w:tcW w:w="2802" w:type="dxa"/>
          </w:tcPr>
          <w:p w14:paraId="191649F7" w14:textId="6B9E7C0E" w:rsidR="00851BF7" w:rsidRPr="000C5D85" w:rsidRDefault="00851BF7" w:rsidP="00851BF7">
            <w:pPr>
              <w:pStyle w:val="Header"/>
              <w:tabs>
                <w:tab w:val="clear" w:pos="4153"/>
                <w:tab w:val="clear" w:pos="8306"/>
              </w:tabs>
              <w:rPr>
                <w:rFonts w:asciiTheme="minorHAnsi" w:hAnsiTheme="minorHAnsi" w:cstheme="minorHAnsi"/>
                <w:b/>
                <w:sz w:val="22"/>
                <w:szCs w:val="22"/>
                <w:highlight w:val="green"/>
              </w:rPr>
            </w:pPr>
            <w:r w:rsidRPr="006110A9">
              <w:rPr>
                <w:rFonts w:asciiTheme="minorHAnsi" w:hAnsiTheme="minorHAnsi" w:cstheme="minorHAnsi"/>
                <w:b/>
                <w:sz w:val="22"/>
                <w:szCs w:val="22"/>
              </w:rPr>
              <w:lastRenderedPageBreak/>
              <w:t>Education workforce</w:t>
            </w:r>
          </w:p>
        </w:tc>
        <w:tc>
          <w:tcPr>
            <w:tcW w:w="2779" w:type="dxa"/>
          </w:tcPr>
          <w:p w14:paraId="07204906" w14:textId="1914A0BF" w:rsidR="00851BF7" w:rsidRPr="00DA49AE" w:rsidRDefault="00851BF7" w:rsidP="00851BF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7C9E18CF" w14:textId="5BACB0B4" w:rsidR="00851BF7" w:rsidRPr="00851BF7" w:rsidRDefault="00851BF7" w:rsidP="006110A9">
            <w:pPr>
              <w:pStyle w:val="ListParagraph"/>
              <w:numPr>
                <w:ilvl w:val="0"/>
                <w:numId w:val="29"/>
              </w:numPr>
              <w:rPr>
                <w:rFonts w:asciiTheme="minorHAnsi" w:hAnsiTheme="minorHAnsi" w:cstheme="minorHAnsi"/>
              </w:rPr>
            </w:pPr>
            <w:r w:rsidRPr="00851BF7">
              <w:rPr>
                <w:rFonts w:asciiTheme="minorHAnsi" w:hAnsiTheme="minorHAnsi" w:cstheme="minorHAnsi"/>
              </w:rPr>
              <w:t>School contingency plans include details if it is appropriate for some staff to work remotely if restrictions are imposed.</w:t>
            </w:r>
            <w:r w:rsidR="0035035C">
              <w:rPr>
                <w:rFonts w:asciiTheme="minorHAnsi" w:hAnsiTheme="minorHAnsi" w:cstheme="minorHAnsi"/>
              </w:rPr>
              <w:t xml:space="preserve"> </w:t>
            </w:r>
            <w:r w:rsidR="006110A9">
              <w:rPr>
                <w:rFonts w:asciiTheme="minorHAnsi" w:hAnsiTheme="minorHAnsi" w:cstheme="minorHAnsi"/>
              </w:rPr>
              <w:t>See Remote Learning Policy.</w:t>
            </w:r>
            <w:r w:rsidR="0035035C" w:rsidRPr="006110A9">
              <w:rPr>
                <w:rFonts w:asciiTheme="minorHAnsi" w:hAnsiTheme="minorHAnsi" w:cstheme="minorHAnsi"/>
              </w:rPr>
              <w:t xml:space="preserve"> </w:t>
            </w:r>
          </w:p>
        </w:tc>
        <w:tc>
          <w:tcPr>
            <w:tcW w:w="1710" w:type="dxa"/>
          </w:tcPr>
          <w:p w14:paraId="12A67F4C" w14:textId="77777777" w:rsidR="00851BF7" w:rsidRPr="00DA49AE" w:rsidRDefault="00851BF7" w:rsidP="00851BF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82AAECA" w14:textId="186E33CB" w:rsidR="00851BF7" w:rsidRPr="00DA49AE" w:rsidRDefault="00851BF7" w:rsidP="00851BF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7880634E" w14:textId="0B03C21C" w:rsidR="00851BF7" w:rsidRPr="00DA49AE" w:rsidRDefault="00851BF7" w:rsidP="00851BF7">
            <w:pPr>
              <w:pStyle w:val="Header"/>
              <w:tabs>
                <w:tab w:val="clear" w:pos="4153"/>
                <w:tab w:val="clear" w:pos="8306"/>
              </w:tabs>
              <w:rPr>
                <w:rFonts w:asciiTheme="minorHAnsi" w:hAnsiTheme="minorHAnsi" w:cstheme="minorHAnsi"/>
                <w:sz w:val="22"/>
                <w:szCs w:val="22"/>
                <w:highlight w:val="yellow"/>
              </w:rPr>
            </w:pPr>
          </w:p>
        </w:tc>
      </w:tr>
      <w:tr w:rsidR="00C41CB1" w:rsidRPr="00DA49AE" w14:paraId="0B82302A" w14:textId="2892412E" w:rsidTr="00356E53">
        <w:trPr>
          <w:trHeight w:val="540"/>
        </w:trPr>
        <w:tc>
          <w:tcPr>
            <w:tcW w:w="2802" w:type="dxa"/>
          </w:tcPr>
          <w:p w14:paraId="1ECCBF65" w14:textId="77777777" w:rsidR="00C41CB1" w:rsidRDefault="00C41CB1" w:rsidP="00C41CB1">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 xml:space="preserve">Residential educational visits </w:t>
            </w:r>
          </w:p>
          <w:p w14:paraId="6E5CFC6E" w14:textId="77777777" w:rsidR="00C41CB1" w:rsidRDefault="00C41CB1" w:rsidP="00C41CB1">
            <w:pPr>
              <w:pStyle w:val="Header"/>
              <w:tabs>
                <w:tab w:val="clear" w:pos="4153"/>
                <w:tab w:val="clear" w:pos="8306"/>
              </w:tabs>
              <w:rPr>
                <w:rFonts w:asciiTheme="minorHAnsi" w:hAnsiTheme="minorHAnsi" w:cstheme="minorHAnsi"/>
                <w:b/>
                <w:sz w:val="22"/>
                <w:szCs w:val="22"/>
                <w:lang w:eastAsia="en-GB"/>
              </w:rPr>
            </w:pPr>
          </w:p>
          <w:p w14:paraId="5138C8F6" w14:textId="004CF223"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826EDF" w14:textId="4EEFF3D3"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2B47C3C" w14:textId="77777777"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visits are risk assessed and include current local restrictions. </w:t>
            </w:r>
          </w:p>
          <w:p w14:paraId="2CADB75C" w14:textId="77777777"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educational visit is still appropriate and safe. </w:t>
            </w:r>
          </w:p>
          <w:p w14:paraId="1ACC6819" w14:textId="6A2EC4A3"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Only pupils who are attending the setting will go on an educational visit.</w:t>
            </w:r>
          </w:p>
          <w:p w14:paraId="1F3A894B" w14:textId="23B1C130" w:rsidR="00C41CB1" w:rsidRPr="00DA49AE" w:rsidRDefault="00C41CB1" w:rsidP="00C41CB1">
            <w:pPr>
              <w:shd w:val="clear" w:color="auto" w:fill="FFFFFF"/>
              <w:rPr>
                <w:rFonts w:asciiTheme="minorHAnsi" w:hAnsiTheme="minorHAnsi" w:cstheme="minorHAnsi"/>
                <w:sz w:val="22"/>
                <w:szCs w:val="22"/>
                <w:shd w:val="clear" w:color="auto" w:fill="FFFFFF"/>
              </w:rPr>
            </w:pPr>
          </w:p>
          <w:p w14:paraId="48E40AE5" w14:textId="59633B8A" w:rsidR="00C41CB1" w:rsidRPr="00DA49AE" w:rsidRDefault="00C41CB1" w:rsidP="00C41CB1">
            <w:pPr>
              <w:shd w:val="clear" w:color="auto" w:fill="FFFFFF"/>
              <w:rPr>
                <w:rFonts w:asciiTheme="minorHAnsi" w:hAnsiTheme="minorHAnsi" w:cstheme="minorHAnsi"/>
                <w:b/>
                <w:sz w:val="22"/>
                <w:szCs w:val="22"/>
              </w:rPr>
            </w:pPr>
          </w:p>
        </w:tc>
        <w:tc>
          <w:tcPr>
            <w:tcW w:w="1710" w:type="dxa"/>
          </w:tcPr>
          <w:p w14:paraId="276F04C0"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F82E1A2" w14:textId="691609C5"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0B16FA04" w14:textId="2A3A620C"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0BDBEE22" w14:textId="77777777" w:rsidTr="00356E53">
        <w:trPr>
          <w:trHeight w:val="540"/>
        </w:trPr>
        <w:tc>
          <w:tcPr>
            <w:tcW w:w="2802" w:type="dxa"/>
          </w:tcPr>
          <w:p w14:paraId="484D1E61" w14:textId="31BECEF1" w:rsidR="00C41CB1" w:rsidRPr="00DA49AE" w:rsidRDefault="00C41CB1" w:rsidP="00C41CB1">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School failing to plan:</w:t>
            </w:r>
          </w:p>
          <w:p w14:paraId="7AE72386" w14:textId="77777777" w:rsidR="00C41CB1" w:rsidRPr="00DA49AE"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Open days</w:t>
            </w:r>
          </w:p>
          <w:p w14:paraId="6D179C6D" w14:textId="05103DD3" w:rsidR="00C41CB1" w:rsidRPr="00DA49AE"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Transition</w:t>
            </w:r>
            <w:r>
              <w:rPr>
                <w:rFonts w:asciiTheme="minorHAnsi" w:hAnsiTheme="minorHAnsi" w:cstheme="minorHAnsi"/>
                <w:b/>
                <w:sz w:val="22"/>
                <w:szCs w:val="22"/>
                <w:lang w:eastAsia="en-GB"/>
              </w:rPr>
              <w:t xml:space="preserve"> </w:t>
            </w:r>
            <w:r w:rsidRPr="00DA49AE">
              <w:rPr>
                <w:rFonts w:asciiTheme="minorHAnsi" w:hAnsiTheme="minorHAnsi" w:cstheme="minorHAnsi"/>
                <w:b/>
                <w:sz w:val="22"/>
                <w:szCs w:val="22"/>
                <w:lang w:eastAsia="en-GB"/>
              </w:rPr>
              <w:t>&amp; taster days</w:t>
            </w:r>
          </w:p>
          <w:p w14:paraId="46F9404F" w14:textId="50E5AE0A" w:rsidR="00C41CB1" w:rsidRPr="00DA49AE"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lang w:eastAsia="en-GB"/>
              </w:rPr>
              <w:t>P</w:t>
            </w:r>
            <w:r w:rsidRPr="00DA49AE">
              <w:rPr>
                <w:rFonts w:asciiTheme="minorHAnsi" w:hAnsiTheme="minorHAnsi" w:cstheme="minorHAnsi"/>
                <w:b/>
                <w:sz w:val="22"/>
                <w:szCs w:val="22"/>
                <w:lang w:eastAsia="en-GB"/>
              </w:rPr>
              <w:t xml:space="preserve">arental attendance  </w:t>
            </w:r>
          </w:p>
          <w:p w14:paraId="2850758C" w14:textId="69446954" w:rsidR="00C41CB1"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Performances</w:t>
            </w:r>
          </w:p>
          <w:p w14:paraId="1E6B034F" w14:textId="6DCCC31B"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6AB808" w14:textId="0F4B44C1"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7074307" w14:textId="5390C85A"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such events are risk assessed and include current local restrictions. </w:t>
            </w:r>
          </w:p>
          <w:p w14:paraId="5CA339C9" w14:textId="593AC163"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event is still appropriate and safe. </w:t>
            </w:r>
          </w:p>
          <w:p w14:paraId="118F95FA" w14:textId="77777777" w:rsidR="00C41CB1" w:rsidRPr="00D63CD8" w:rsidRDefault="006110A9" w:rsidP="006110A9">
            <w:pPr>
              <w:numPr>
                <w:ilvl w:val="0"/>
                <w:numId w:val="9"/>
              </w:numPr>
              <w:shd w:val="clear" w:color="auto" w:fill="FFFFFF"/>
              <w:rPr>
                <w:rFonts w:asciiTheme="minorHAnsi" w:hAnsiTheme="minorHAnsi" w:cstheme="minorHAnsi"/>
                <w:b/>
              </w:rPr>
            </w:pPr>
            <w:r>
              <w:rPr>
                <w:rFonts w:asciiTheme="minorHAnsi" w:hAnsiTheme="minorHAnsi" w:cstheme="minorHAnsi"/>
                <w:sz w:val="22"/>
                <w:szCs w:val="22"/>
                <w:shd w:val="clear" w:color="auto" w:fill="FFFFFF"/>
              </w:rPr>
              <w:t>Open days for 2022 FS2 parents will be restricted to no more than two families attending at any given time.  They will sanitise on arrival and wear face masks for the duration of the visit.  They will keep 2m+ away from staff and pupils and will keep hold of their children.  Designated open days have been identified</w:t>
            </w:r>
            <w:r w:rsidR="00D63CD8">
              <w:rPr>
                <w:rFonts w:asciiTheme="minorHAnsi" w:hAnsiTheme="minorHAnsi" w:cstheme="minorHAnsi"/>
                <w:sz w:val="22"/>
                <w:szCs w:val="22"/>
                <w:shd w:val="clear" w:color="auto" w:fill="FFFFFF"/>
              </w:rPr>
              <w:t xml:space="preserve"> and several after school hours visits also incorporated to ensure that visits during the school day are minimised.  Visitors will staff less than five minutes in each classroom.</w:t>
            </w:r>
          </w:p>
          <w:p w14:paraId="3B22C593" w14:textId="540397BE" w:rsidR="00D63CD8" w:rsidRPr="00DA49AE" w:rsidRDefault="00D63CD8" w:rsidP="006110A9">
            <w:pPr>
              <w:numPr>
                <w:ilvl w:val="0"/>
                <w:numId w:val="9"/>
              </w:numPr>
              <w:shd w:val="clear" w:color="auto" w:fill="FFFFFF"/>
              <w:rPr>
                <w:rFonts w:asciiTheme="minorHAnsi" w:hAnsiTheme="minorHAnsi" w:cstheme="minorHAnsi"/>
                <w:b/>
              </w:rPr>
            </w:pPr>
            <w:r>
              <w:rPr>
                <w:rFonts w:asciiTheme="minorHAnsi" w:hAnsiTheme="minorHAnsi" w:cstheme="minorHAnsi"/>
                <w:sz w:val="22"/>
                <w:szCs w:val="22"/>
                <w:shd w:val="clear" w:color="auto" w:fill="FFFFFF"/>
              </w:rPr>
              <w:t>Parental attendance at Parents’ Evenings and performances will not occur at least until Term 1B.</w:t>
            </w:r>
          </w:p>
        </w:tc>
        <w:tc>
          <w:tcPr>
            <w:tcW w:w="1710" w:type="dxa"/>
          </w:tcPr>
          <w:p w14:paraId="1CFE34AA"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0027ADC" w14:textId="5F37234A"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3A301753" w14:textId="16A949C9"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BB265E" w:rsidRPr="00DA49AE" w14:paraId="60DE41AD" w14:textId="77777777" w:rsidTr="00356E53">
        <w:trPr>
          <w:trHeight w:val="540"/>
        </w:trPr>
        <w:tc>
          <w:tcPr>
            <w:tcW w:w="2802" w:type="dxa"/>
          </w:tcPr>
          <w:p w14:paraId="3CDB2AF7" w14:textId="28E144CB" w:rsidR="00BB265E" w:rsidRPr="00DA49AE" w:rsidRDefault="00BB265E" w:rsidP="00BB265E">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Attendance restrictions</w:t>
            </w:r>
            <w:r>
              <w:rPr>
                <w:rFonts w:asciiTheme="minorHAnsi" w:hAnsiTheme="minorHAnsi" w:cstheme="minorHAnsi"/>
                <w:b/>
                <w:sz w:val="22"/>
                <w:szCs w:val="22"/>
              </w:rPr>
              <w:t xml:space="preserve"> - </w:t>
            </w:r>
            <w:r w:rsidRPr="00DA49AE">
              <w:rPr>
                <w:rFonts w:asciiTheme="minorHAnsi" w:hAnsiTheme="minorHAnsi" w:cstheme="minorHAnsi"/>
                <w:b/>
                <w:sz w:val="22"/>
                <w:szCs w:val="22"/>
                <w:lang w:eastAsia="en-GB"/>
              </w:rPr>
              <w:t>increased C</w:t>
            </w:r>
            <w:r w:rsidR="00D33B0E">
              <w:rPr>
                <w:rFonts w:asciiTheme="minorHAnsi" w:hAnsiTheme="minorHAnsi" w:cstheme="minorHAnsi"/>
                <w:b/>
                <w:sz w:val="22"/>
                <w:szCs w:val="22"/>
                <w:lang w:eastAsia="en-GB"/>
              </w:rPr>
              <w:t>OVID</w:t>
            </w:r>
            <w:r w:rsidRPr="00DA49AE">
              <w:rPr>
                <w:rFonts w:asciiTheme="minorHAnsi" w:hAnsiTheme="minorHAnsi" w:cstheme="minorHAnsi"/>
                <w:b/>
                <w:sz w:val="22"/>
                <w:szCs w:val="22"/>
                <w:lang w:eastAsia="en-GB"/>
              </w:rPr>
              <w:t xml:space="preserve"> infections  </w:t>
            </w:r>
          </w:p>
        </w:tc>
        <w:tc>
          <w:tcPr>
            <w:tcW w:w="2779" w:type="dxa"/>
          </w:tcPr>
          <w:p w14:paraId="3F0C165B" w14:textId="7CBC091A" w:rsidR="00BB265E" w:rsidRPr="00DA49AE" w:rsidRDefault="00BB265E" w:rsidP="00BB265E">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3FAFC8F1" w14:textId="77777777" w:rsidR="00BB265E" w:rsidRDefault="00BB265E" w:rsidP="00BB265E">
            <w:pPr>
              <w:rPr>
                <w:rFonts w:asciiTheme="minorHAnsi" w:hAnsiTheme="minorHAnsi" w:cstheme="minorHAnsi"/>
                <w:i/>
                <w:iCs/>
                <w:sz w:val="22"/>
                <w:szCs w:val="22"/>
              </w:rPr>
            </w:pPr>
            <w:r w:rsidRPr="000C144A">
              <w:rPr>
                <w:rFonts w:asciiTheme="minorHAnsi" w:hAnsiTheme="minorHAnsi" w:cstheme="minorHAnsi"/>
                <w:i/>
                <w:iCs/>
                <w:sz w:val="22"/>
                <w:szCs w:val="22"/>
              </w:rPr>
              <w:t xml:space="preserve">High quality face-to-face education remains a government priority. Attendance restrictions </w:t>
            </w:r>
            <w:r>
              <w:rPr>
                <w:rFonts w:asciiTheme="minorHAnsi" w:hAnsiTheme="minorHAnsi" w:cstheme="minorHAnsi"/>
                <w:i/>
                <w:iCs/>
                <w:sz w:val="22"/>
                <w:szCs w:val="22"/>
              </w:rPr>
              <w:t>would</w:t>
            </w:r>
            <w:r w:rsidRPr="000C144A">
              <w:rPr>
                <w:rFonts w:asciiTheme="minorHAnsi" w:hAnsiTheme="minorHAnsi" w:cstheme="minorHAnsi"/>
                <w:i/>
                <w:iCs/>
                <w:sz w:val="22"/>
                <w:szCs w:val="22"/>
              </w:rPr>
              <w:t xml:space="preserve"> only ever be considered as a short-term measure and as a last resort:</w:t>
            </w:r>
          </w:p>
          <w:p w14:paraId="55BC9EA4" w14:textId="77777777" w:rsidR="00BB265E" w:rsidRDefault="00BB265E" w:rsidP="00BB265E">
            <w:pPr>
              <w:pStyle w:val="ListParagraph"/>
              <w:numPr>
                <w:ilvl w:val="0"/>
                <w:numId w:val="30"/>
              </w:numPr>
              <w:rPr>
                <w:rFonts w:asciiTheme="minorHAnsi" w:hAnsiTheme="minorHAnsi" w:cstheme="minorHAnsi"/>
                <w:i/>
                <w:iCs/>
              </w:rPr>
            </w:pPr>
            <w:r>
              <w:rPr>
                <w:rFonts w:asciiTheme="minorHAnsi" w:hAnsiTheme="minorHAnsi" w:cstheme="minorHAnsi"/>
                <w:i/>
                <w:iCs/>
              </w:rPr>
              <w:t>for an individual setting following local HPT advice when other measures have not broken chains of transmission</w:t>
            </w:r>
          </w:p>
          <w:p w14:paraId="401ED24B" w14:textId="77777777" w:rsidR="00BB265E" w:rsidRPr="009B54F2" w:rsidRDefault="00BB265E" w:rsidP="00BB265E">
            <w:pPr>
              <w:pStyle w:val="ListParagraph"/>
              <w:numPr>
                <w:ilvl w:val="0"/>
                <w:numId w:val="30"/>
              </w:numPr>
              <w:rPr>
                <w:rFonts w:asciiTheme="minorHAnsi" w:hAnsiTheme="minorHAnsi" w:cstheme="minorHAnsi"/>
                <w:i/>
                <w:iCs/>
              </w:rPr>
            </w:pPr>
            <w:r>
              <w:rPr>
                <w:rFonts w:asciiTheme="minorHAnsi" w:hAnsiTheme="minorHAnsi" w:cstheme="minorHAnsi"/>
                <w:i/>
                <w:iCs/>
              </w:rPr>
              <w:t>across an area following government advice</w:t>
            </w:r>
          </w:p>
          <w:p w14:paraId="7976637B" w14:textId="77777777" w:rsidR="00BB265E" w:rsidRDefault="00BB265E" w:rsidP="00BB265E">
            <w:pPr>
              <w:pStyle w:val="ListParagraph"/>
              <w:ind w:left="360"/>
              <w:rPr>
                <w:rFonts w:asciiTheme="minorHAnsi" w:hAnsiTheme="minorHAnsi" w:cstheme="minorHAnsi"/>
              </w:rPr>
            </w:pPr>
          </w:p>
          <w:p w14:paraId="4DD35686" w14:textId="77777777" w:rsidR="00BB265E" w:rsidRDefault="00BB265E" w:rsidP="00BB265E">
            <w:pPr>
              <w:pStyle w:val="ListParagraph"/>
              <w:numPr>
                <w:ilvl w:val="0"/>
                <w:numId w:val="12"/>
              </w:numPr>
              <w:rPr>
                <w:rFonts w:asciiTheme="minorHAnsi" w:hAnsiTheme="minorHAnsi" w:cstheme="minorHAnsi"/>
              </w:rPr>
            </w:pPr>
            <w:r>
              <w:rPr>
                <w:rFonts w:asciiTheme="minorHAnsi" w:hAnsiTheme="minorHAnsi" w:cstheme="minorHAnsi"/>
              </w:rPr>
              <w:t>S</w:t>
            </w:r>
            <w:r w:rsidRPr="0016353C">
              <w:rPr>
                <w:rFonts w:asciiTheme="minorHAnsi" w:hAnsiTheme="minorHAnsi" w:cstheme="minorHAnsi"/>
              </w:rPr>
              <w:t xml:space="preserve">chool contingency plans cover the possibility that if advised, temporarily, to limit attendance high quality remote education is provided to all pupils or students not attending. </w:t>
            </w:r>
          </w:p>
          <w:p w14:paraId="3FAB41CC" w14:textId="68CA024A" w:rsidR="00BB265E" w:rsidRPr="00636F11" w:rsidRDefault="00BB265E" w:rsidP="00636F11">
            <w:pPr>
              <w:pStyle w:val="ListParagraph"/>
              <w:numPr>
                <w:ilvl w:val="0"/>
                <w:numId w:val="12"/>
              </w:numPr>
              <w:rPr>
                <w:rFonts w:asciiTheme="minorHAnsi" w:hAnsiTheme="minorHAnsi" w:cstheme="minorHAnsi"/>
              </w:rPr>
            </w:pPr>
            <w:r>
              <w:rPr>
                <w:rFonts w:asciiTheme="minorHAnsi" w:hAnsiTheme="minorHAnsi" w:cstheme="minorHAnsi"/>
              </w:rPr>
              <w:t xml:space="preserve">School will </w:t>
            </w:r>
            <w:r w:rsidRPr="00C70CE1">
              <w:rPr>
                <w:rFonts w:asciiTheme="minorHAnsi" w:hAnsiTheme="minorHAnsi" w:cstheme="minorHAnsi"/>
              </w:rPr>
              <w:t xml:space="preserve">continue to </w:t>
            </w:r>
            <w:r>
              <w:rPr>
                <w:rFonts w:asciiTheme="minorHAnsi" w:hAnsiTheme="minorHAnsi" w:cstheme="minorHAnsi"/>
              </w:rPr>
              <w:t xml:space="preserve">give priority </w:t>
            </w:r>
            <w:r w:rsidRPr="00C70CE1">
              <w:rPr>
                <w:rFonts w:asciiTheme="minorHAnsi" w:hAnsiTheme="minorHAnsi" w:cstheme="minorHAnsi"/>
              </w:rPr>
              <w:t xml:space="preserve">to vulnerable children and young people and children of critical workers to attend </w:t>
            </w:r>
            <w:r w:rsidR="00441B25">
              <w:rPr>
                <w:rFonts w:asciiTheme="minorHAnsi" w:hAnsiTheme="minorHAnsi" w:cstheme="minorHAnsi"/>
              </w:rPr>
              <w:t>school</w:t>
            </w:r>
            <w:r w:rsidR="002A24FD">
              <w:rPr>
                <w:rFonts w:asciiTheme="minorHAnsi" w:hAnsiTheme="minorHAnsi" w:cstheme="minorHAnsi"/>
              </w:rPr>
              <w:t xml:space="preserve"> undertaking</w:t>
            </w:r>
            <w:r w:rsidRPr="00636F11">
              <w:rPr>
                <w:rFonts w:asciiTheme="minorHAnsi" w:hAnsiTheme="minorHAnsi" w:cstheme="minorHAnsi"/>
              </w:rPr>
              <w:t xml:space="preserve"> their normal timetables.</w:t>
            </w:r>
          </w:p>
          <w:p w14:paraId="28C6A6F7" w14:textId="77777777" w:rsidR="00BB265E" w:rsidRDefault="00BB265E" w:rsidP="00BB265E">
            <w:pPr>
              <w:pStyle w:val="ListParagraph"/>
              <w:numPr>
                <w:ilvl w:val="0"/>
                <w:numId w:val="12"/>
              </w:numPr>
              <w:rPr>
                <w:rFonts w:asciiTheme="minorHAnsi" w:hAnsiTheme="minorHAnsi" w:cstheme="minorHAnsi"/>
              </w:rPr>
            </w:pPr>
            <w:r>
              <w:rPr>
                <w:rFonts w:asciiTheme="minorHAnsi" w:hAnsiTheme="minorHAnsi" w:cstheme="minorHAnsi"/>
              </w:rPr>
              <w:t xml:space="preserve">School contingency plans cover </w:t>
            </w:r>
            <w:r w:rsidRPr="00BE7D44">
              <w:rPr>
                <w:rFonts w:asciiTheme="minorHAnsi" w:hAnsiTheme="minorHAnsi" w:cstheme="minorHAnsi"/>
              </w:rPr>
              <w:t xml:space="preserve">measures </w:t>
            </w:r>
            <w:r>
              <w:rPr>
                <w:rFonts w:asciiTheme="minorHAnsi" w:hAnsiTheme="minorHAnsi" w:cstheme="minorHAnsi"/>
              </w:rPr>
              <w:t xml:space="preserve">that </w:t>
            </w:r>
            <w:r w:rsidRPr="00BE7D44">
              <w:rPr>
                <w:rFonts w:asciiTheme="minorHAnsi" w:hAnsiTheme="minorHAnsi" w:cstheme="minorHAnsi"/>
              </w:rPr>
              <w:t>include attendance restrictions</w:t>
            </w:r>
            <w:r>
              <w:rPr>
                <w:rFonts w:asciiTheme="minorHAnsi" w:hAnsiTheme="minorHAnsi" w:cstheme="minorHAnsi"/>
              </w:rPr>
              <w:t>,</w:t>
            </w:r>
            <w:r w:rsidRPr="00BE7D44">
              <w:rPr>
                <w:rFonts w:asciiTheme="minorHAnsi" w:hAnsiTheme="minorHAnsi" w:cstheme="minorHAnsi"/>
              </w:rPr>
              <w:t xml:space="preserve"> </w:t>
            </w:r>
            <w:r>
              <w:rPr>
                <w:rFonts w:asciiTheme="minorHAnsi" w:hAnsiTheme="minorHAnsi" w:cstheme="minorHAnsi"/>
              </w:rPr>
              <w:t xml:space="preserve">and if the </w:t>
            </w:r>
            <w:r w:rsidRPr="00BE7D44">
              <w:rPr>
                <w:rFonts w:asciiTheme="minorHAnsi" w:hAnsiTheme="minorHAnsi" w:cstheme="minorHAnsi"/>
              </w:rPr>
              <w:t xml:space="preserve">DfE </w:t>
            </w:r>
            <w:r>
              <w:rPr>
                <w:rFonts w:asciiTheme="minorHAnsi" w:hAnsiTheme="minorHAnsi" w:cstheme="minorHAnsi"/>
              </w:rPr>
              <w:t xml:space="preserve">advises </w:t>
            </w:r>
            <w:r w:rsidRPr="00BE7D44">
              <w:rPr>
                <w:rFonts w:asciiTheme="minorHAnsi" w:hAnsiTheme="minorHAnsi" w:cstheme="minorHAnsi"/>
              </w:rPr>
              <w:t>on any other groups that should be prioritised</w:t>
            </w:r>
            <w:r>
              <w:rPr>
                <w:rFonts w:asciiTheme="minorHAnsi" w:hAnsiTheme="minorHAnsi" w:cstheme="minorHAnsi"/>
              </w:rPr>
              <w:t>.</w:t>
            </w:r>
          </w:p>
          <w:p w14:paraId="4DC2659E" w14:textId="75064465" w:rsidR="00D63CD8" w:rsidRPr="00BB265E" w:rsidRDefault="00D63CD8" w:rsidP="00BB265E">
            <w:pPr>
              <w:pStyle w:val="ListParagraph"/>
              <w:numPr>
                <w:ilvl w:val="0"/>
                <w:numId w:val="12"/>
              </w:numPr>
              <w:rPr>
                <w:rFonts w:asciiTheme="minorHAnsi" w:hAnsiTheme="minorHAnsi" w:cstheme="minorHAnsi"/>
              </w:rPr>
            </w:pPr>
            <w:r>
              <w:rPr>
                <w:rFonts w:asciiTheme="minorHAnsi" w:hAnsiTheme="minorHAnsi" w:cstheme="minorHAnsi"/>
              </w:rPr>
              <w:t>See Remote Learning Policy.</w:t>
            </w:r>
          </w:p>
        </w:tc>
        <w:tc>
          <w:tcPr>
            <w:tcW w:w="1710" w:type="dxa"/>
          </w:tcPr>
          <w:p w14:paraId="37F4B25B" w14:textId="77777777" w:rsidR="00BB265E" w:rsidRPr="00DA49AE" w:rsidRDefault="00BB265E" w:rsidP="00BB265E">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35C13FF5" w14:textId="416B215A" w:rsidR="00BB265E" w:rsidRPr="00DA49AE" w:rsidRDefault="00BB265E" w:rsidP="00BB265E">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51BF6083" w14:textId="6518E162" w:rsidR="00BB265E" w:rsidRPr="00DA49AE" w:rsidRDefault="00BB265E" w:rsidP="00BB265E">
            <w:pPr>
              <w:pStyle w:val="Header"/>
              <w:tabs>
                <w:tab w:val="clear" w:pos="4153"/>
                <w:tab w:val="clear" w:pos="8306"/>
              </w:tabs>
              <w:rPr>
                <w:rFonts w:asciiTheme="minorHAnsi" w:hAnsiTheme="minorHAnsi" w:cstheme="minorHAnsi"/>
                <w:sz w:val="22"/>
                <w:szCs w:val="22"/>
                <w:highlight w:val="yellow"/>
              </w:rPr>
            </w:pPr>
          </w:p>
        </w:tc>
      </w:tr>
      <w:tr w:rsidR="00C41CB1" w:rsidRPr="00DA49AE" w14:paraId="7DDC0300" w14:textId="77777777" w:rsidTr="00356E53">
        <w:trPr>
          <w:trHeight w:val="540"/>
        </w:trPr>
        <w:tc>
          <w:tcPr>
            <w:tcW w:w="2802" w:type="dxa"/>
          </w:tcPr>
          <w:p w14:paraId="3AB2870B" w14:textId="1500C697"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Food provision </w:t>
            </w:r>
          </w:p>
          <w:p w14:paraId="319DF6E0" w14:textId="77777777" w:rsidR="00C41CB1" w:rsidRPr="00DA49AE" w:rsidRDefault="00C41CB1" w:rsidP="00C41CB1">
            <w:pPr>
              <w:pStyle w:val="Header"/>
              <w:tabs>
                <w:tab w:val="clear" w:pos="4153"/>
                <w:tab w:val="clear" w:pos="8306"/>
              </w:tabs>
              <w:rPr>
                <w:rFonts w:asciiTheme="minorHAnsi" w:hAnsiTheme="minorHAnsi" w:cstheme="minorHAnsi"/>
                <w:b/>
                <w:sz w:val="22"/>
                <w:szCs w:val="22"/>
              </w:rPr>
            </w:pPr>
          </w:p>
          <w:p w14:paraId="3D3FD01E" w14:textId="7540D6E5" w:rsidR="00C41CB1" w:rsidRPr="00DA49AE" w:rsidRDefault="00C41CB1" w:rsidP="00C41CB1">
            <w:pPr>
              <w:pStyle w:val="Header"/>
              <w:tabs>
                <w:tab w:val="clear" w:pos="4153"/>
                <w:tab w:val="clear" w:pos="8306"/>
              </w:tabs>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All settings unless indicated</w:t>
            </w:r>
          </w:p>
        </w:tc>
        <w:tc>
          <w:tcPr>
            <w:tcW w:w="2779" w:type="dxa"/>
          </w:tcPr>
          <w:p w14:paraId="541FF074" w14:textId="0CAFEF90"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677E0F2" w14:textId="14476A55" w:rsidR="00C41CB1" w:rsidRDefault="00C41CB1" w:rsidP="00C41CB1">
            <w:pPr>
              <w:pStyle w:val="ListParagraph"/>
              <w:numPr>
                <w:ilvl w:val="0"/>
                <w:numId w:val="17"/>
              </w:numPr>
              <w:rPr>
                <w:rFonts w:asciiTheme="minorHAnsi" w:hAnsiTheme="minorHAnsi" w:cstheme="minorHAnsi"/>
              </w:rPr>
            </w:pPr>
            <w:r w:rsidRPr="00DA49AE">
              <w:rPr>
                <w:rFonts w:asciiTheme="minorHAnsi" w:hAnsiTheme="minorHAnsi" w:cstheme="minorHAnsi"/>
              </w:rPr>
              <w:t xml:space="preserve">School will provide meal options for all pupils who are attending. </w:t>
            </w:r>
          </w:p>
          <w:p w14:paraId="6373BBE2" w14:textId="36744B42" w:rsidR="00C41CB1" w:rsidRPr="00DA49AE" w:rsidRDefault="00C41CB1" w:rsidP="00C41CB1">
            <w:pPr>
              <w:pStyle w:val="ListParagraph"/>
              <w:numPr>
                <w:ilvl w:val="0"/>
                <w:numId w:val="17"/>
              </w:numPr>
              <w:rPr>
                <w:rFonts w:asciiTheme="minorHAnsi" w:hAnsiTheme="minorHAnsi" w:cstheme="minorHAnsi"/>
              </w:rPr>
            </w:pPr>
            <w:r w:rsidRPr="00DA49AE">
              <w:rPr>
                <w:rFonts w:asciiTheme="minorHAnsi" w:hAnsiTheme="minorHAnsi" w:cstheme="minorHAnsi"/>
              </w:rPr>
              <w:t>FSM or food parcels to eligible pupils who are not attending school, where they:</w:t>
            </w:r>
          </w:p>
          <w:p w14:paraId="69FBC8A8" w14:textId="027A8583" w:rsidR="00C41CB1" w:rsidRPr="00DA49AE" w:rsidRDefault="00C41CB1" w:rsidP="00C41CB1">
            <w:pPr>
              <w:pStyle w:val="ListParagraph"/>
              <w:numPr>
                <w:ilvl w:val="1"/>
                <w:numId w:val="17"/>
              </w:numPr>
              <w:rPr>
                <w:rFonts w:asciiTheme="minorHAnsi" w:hAnsiTheme="minorHAnsi" w:cstheme="minorHAnsi"/>
              </w:rPr>
            </w:pPr>
            <w:r w:rsidRPr="00DA49AE">
              <w:rPr>
                <w:rFonts w:asciiTheme="minorHAnsi" w:hAnsiTheme="minorHAnsi" w:cstheme="minorHAnsi"/>
              </w:rPr>
              <w:t>are self-isolating.</w:t>
            </w:r>
          </w:p>
          <w:p w14:paraId="7B4DC306" w14:textId="62B038C8" w:rsidR="00C41CB1" w:rsidRPr="00DA49AE" w:rsidRDefault="00C41CB1" w:rsidP="00C41CB1">
            <w:pPr>
              <w:pStyle w:val="ListParagraph"/>
              <w:numPr>
                <w:ilvl w:val="1"/>
                <w:numId w:val="17"/>
              </w:numPr>
              <w:rPr>
                <w:rFonts w:asciiTheme="minorHAnsi" w:hAnsiTheme="minorHAnsi" w:cstheme="minorHAnsi"/>
              </w:rPr>
            </w:pPr>
            <w:r w:rsidRPr="00DA49AE">
              <w:rPr>
                <w:rFonts w:asciiTheme="minorHAnsi" w:hAnsiTheme="minorHAnsi" w:cstheme="minorHAnsi"/>
              </w:rPr>
              <w:t>have had symptoms or have tested positive.</w:t>
            </w:r>
          </w:p>
          <w:p w14:paraId="68587F02" w14:textId="02D40DBE" w:rsidR="00C41CB1" w:rsidRPr="00385C04" w:rsidRDefault="00C41CB1" w:rsidP="00C41CB1">
            <w:pPr>
              <w:pStyle w:val="ListParagraph"/>
              <w:numPr>
                <w:ilvl w:val="1"/>
                <w:numId w:val="17"/>
              </w:numPr>
              <w:rPr>
                <w:rFonts w:asciiTheme="minorHAnsi" w:hAnsiTheme="minorHAnsi" w:cstheme="minorHAnsi"/>
              </w:rPr>
            </w:pPr>
            <w:r w:rsidRPr="00DA49AE">
              <w:rPr>
                <w:rFonts w:asciiTheme="minorHAnsi" w:hAnsiTheme="minorHAnsi" w:cstheme="minorHAnsi"/>
              </w:rPr>
              <w:t>are not attending due to the implementation of local restrictions advised by</w:t>
            </w:r>
            <w:r>
              <w:rPr>
                <w:rFonts w:asciiTheme="minorHAnsi" w:hAnsiTheme="minorHAnsi" w:cstheme="minorHAnsi"/>
              </w:rPr>
              <w:t xml:space="preserve"> local PHE teams</w:t>
            </w:r>
            <w:r w:rsidRPr="00DA49AE">
              <w:rPr>
                <w:rFonts w:asciiTheme="minorHAnsi" w:hAnsiTheme="minorHAnsi" w:cstheme="minorHAnsi"/>
              </w:rPr>
              <w:t>.</w:t>
            </w:r>
          </w:p>
        </w:tc>
        <w:tc>
          <w:tcPr>
            <w:tcW w:w="1710" w:type="dxa"/>
          </w:tcPr>
          <w:p w14:paraId="1D778194"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260D6D02" w14:textId="0CB2C86F"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6C1BB42D" w14:textId="49E79F65" w:rsidR="00C41CB1" w:rsidRPr="00DA49AE" w:rsidRDefault="00C41CB1" w:rsidP="00D63CD8">
            <w:pPr>
              <w:pStyle w:val="Header"/>
              <w:tabs>
                <w:tab w:val="clear" w:pos="4153"/>
                <w:tab w:val="clear" w:pos="8306"/>
              </w:tabs>
              <w:rPr>
                <w:rFonts w:asciiTheme="minorHAnsi" w:hAnsiTheme="minorHAnsi" w:cstheme="minorHAnsi"/>
                <w:sz w:val="22"/>
                <w:szCs w:val="22"/>
                <w:highlight w:val="yellow"/>
              </w:rPr>
            </w:pPr>
          </w:p>
        </w:tc>
      </w:tr>
      <w:tr w:rsidR="00A8466B" w:rsidRPr="00DA49AE" w14:paraId="1DDB872D" w14:textId="77777777" w:rsidTr="00356E53">
        <w:trPr>
          <w:trHeight w:val="540"/>
        </w:trPr>
        <w:tc>
          <w:tcPr>
            <w:tcW w:w="2802" w:type="dxa"/>
          </w:tcPr>
          <w:p w14:paraId="3A08BBAE" w14:textId="3F04FD1A" w:rsidR="00A8466B" w:rsidRPr="00DA49AE" w:rsidRDefault="00A8466B" w:rsidP="00A8466B">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Safeguarding</w:t>
            </w:r>
          </w:p>
          <w:p w14:paraId="47D1CA51" w14:textId="77777777" w:rsidR="00A8466B" w:rsidRPr="00DA49AE" w:rsidRDefault="00A8466B" w:rsidP="00A8466B">
            <w:pPr>
              <w:pStyle w:val="Header"/>
              <w:tabs>
                <w:tab w:val="clear" w:pos="4153"/>
                <w:tab w:val="clear" w:pos="8306"/>
              </w:tabs>
              <w:rPr>
                <w:rFonts w:asciiTheme="minorHAnsi" w:hAnsiTheme="minorHAnsi" w:cstheme="minorHAnsi"/>
                <w:b/>
                <w:sz w:val="22"/>
                <w:szCs w:val="22"/>
              </w:rPr>
            </w:pPr>
          </w:p>
          <w:p w14:paraId="657A764C" w14:textId="564B5D04" w:rsidR="00A8466B" w:rsidRPr="00DA49AE" w:rsidRDefault="00A8466B" w:rsidP="00A8466B">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61923B1" w14:textId="44CE6699" w:rsidR="00A8466B" w:rsidRPr="00DA49AE" w:rsidRDefault="00A8466B" w:rsidP="00A8466B">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1EBE39F0" w14:textId="4F6706B9" w:rsidR="00A8466B" w:rsidRDefault="00A8466B" w:rsidP="00A8466B">
            <w:pPr>
              <w:pStyle w:val="ListParagraph"/>
              <w:numPr>
                <w:ilvl w:val="0"/>
                <w:numId w:val="31"/>
              </w:numPr>
              <w:spacing w:after="0" w:line="240" w:lineRule="auto"/>
              <w:ind w:left="357"/>
              <w:rPr>
                <w:rFonts w:asciiTheme="minorHAnsi" w:hAnsiTheme="minorHAnsi" w:cstheme="minorHAnsi"/>
              </w:rPr>
            </w:pPr>
            <w:r>
              <w:rPr>
                <w:rFonts w:asciiTheme="minorHAnsi" w:hAnsiTheme="minorHAnsi" w:cstheme="minorHAnsi"/>
              </w:rPr>
              <w:t xml:space="preserve">School will </w:t>
            </w:r>
            <w:r w:rsidRPr="00BE7D44">
              <w:rPr>
                <w:rFonts w:asciiTheme="minorHAnsi" w:hAnsiTheme="minorHAnsi" w:cstheme="minorHAnsi"/>
              </w:rPr>
              <w:t>review</w:t>
            </w:r>
            <w:r w:rsidR="00C07E9F">
              <w:rPr>
                <w:rFonts w:asciiTheme="minorHAnsi" w:hAnsiTheme="minorHAnsi" w:cstheme="minorHAnsi"/>
              </w:rPr>
              <w:t xml:space="preserve"> the </w:t>
            </w:r>
            <w:r w:rsidR="00D63CD8">
              <w:rPr>
                <w:rFonts w:asciiTheme="minorHAnsi" w:hAnsiTheme="minorHAnsi" w:cstheme="minorHAnsi"/>
              </w:rPr>
              <w:t>safeguarding</w:t>
            </w:r>
            <w:r w:rsidRPr="00BE7D44">
              <w:rPr>
                <w:rFonts w:asciiTheme="minorHAnsi" w:hAnsiTheme="minorHAnsi" w:cstheme="minorHAnsi"/>
              </w:rPr>
              <w:t xml:space="preserve"> policy so that it reflects the local restrictions and remains effective.</w:t>
            </w:r>
          </w:p>
          <w:p w14:paraId="3E79BECC" w14:textId="042D9498" w:rsidR="00D63CD8" w:rsidRDefault="00D63CD8" w:rsidP="00A8466B">
            <w:pPr>
              <w:pStyle w:val="ListParagraph"/>
              <w:numPr>
                <w:ilvl w:val="0"/>
                <w:numId w:val="31"/>
              </w:numPr>
              <w:spacing w:after="0" w:line="240" w:lineRule="auto"/>
              <w:ind w:left="357"/>
              <w:rPr>
                <w:rFonts w:asciiTheme="minorHAnsi" w:hAnsiTheme="minorHAnsi" w:cstheme="minorHAnsi"/>
              </w:rPr>
            </w:pPr>
            <w:r>
              <w:rPr>
                <w:rFonts w:asciiTheme="minorHAnsi" w:hAnsiTheme="minorHAnsi" w:cstheme="minorHAnsi"/>
              </w:rPr>
              <w:t>Vulnerable pupils/pupils who did not access remote learning last time/pupils with poor records of attendance will be offered a vulnerable pupil place and given the same priority as key worker pupils.</w:t>
            </w:r>
          </w:p>
          <w:p w14:paraId="63AA4EBA" w14:textId="498FC7C2" w:rsidR="00D63CD8" w:rsidRPr="00D63CD8" w:rsidRDefault="00D63CD8" w:rsidP="00A8466B">
            <w:pPr>
              <w:pStyle w:val="ListParagraph"/>
              <w:numPr>
                <w:ilvl w:val="0"/>
                <w:numId w:val="31"/>
              </w:numPr>
              <w:spacing w:after="0" w:line="240" w:lineRule="auto"/>
              <w:ind w:left="357"/>
              <w:rPr>
                <w:rFonts w:asciiTheme="minorHAnsi" w:hAnsiTheme="minorHAnsi" w:cstheme="minorHAnsi"/>
              </w:rPr>
            </w:pPr>
            <w:r>
              <w:rPr>
                <w:rFonts w:asciiTheme="minorHAnsi" w:hAnsiTheme="minorHAnsi" w:cstheme="minorHAnsi"/>
              </w:rPr>
              <w:t xml:space="preserve">School Pastoral Counsellor will endeavour to make regular contact and external agencies such as The Hive will be </w:t>
            </w:r>
            <w:r>
              <w:rPr>
                <w:rFonts w:asciiTheme="minorHAnsi" w:hAnsiTheme="minorHAnsi" w:cstheme="minorHAnsi"/>
              </w:rPr>
              <w:lastRenderedPageBreak/>
              <w:t>utilised to keep regular contact.  In extreme cases the LA Attendance Officer and PCSO may be employed to support/visit.</w:t>
            </w:r>
          </w:p>
          <w:p w14:paraId="2D7B0E3A" w14:textId="20FE82A9" w:rsidR="00A8466B" w:rsidRPr="00DA49AE" w:rsidRDefault="00A8466B" w:rsidP="00A8466B">
            <w:pPr>
              <w:rPr>
                <w:rFonts w:asciiTheme="minorHAnsi" w:hAnsiTheme="minorHAnsi" w:cstheme="minorHAnsi"/>
                <w:sz w:val="22"/>
                <w:szCs w:val="22"/>
              </w:rPr>
            </w:pPr>
          </w:p>
        </w:tc>
        <w:tc>
          <w:tcPr>
            <w:tcW w:w="1710" w:type="dxa"/>
          </w:tcPr>
          <w:p w14:paraId="1C535FA1" w14:textId="77777777" w:rsidR="00A8466B" w:rsidRPr="00DA49AE" w:rsidRDefault="00A8466B" w:rsidP="00A8466B">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64DD8123" w14:textId="458857DD" w:rsidR="00A8466B" w:rsidRPr="00DA49AE" w:rsidRDefault="00A8466B" w:rsidP="00A8466B">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20B01327" w14:textId="7B0B8656" w:rsidR="00A8466B" w:rsidRPr="00DA49AE" w:rsidRDefault="00A8466B" w:rsidP="00A8466B">
            <w:pPr>
              <w:pStyle w:val="Header"/>
              <w:tabs>
                <w:tab w:val="clear" w:pos="4153"/>
                <w:tab w:val="clear" w:pos="8306"/>
              </w:tabs>
              <w:rPr>
                <w:rFonts w:asciiTheme="minorHAnsi" w:hAnsiTheme="minorHAnsi" w:cstheme="minorHAnsi"/>
                <w:sz w:val="22"/>
                <w:szCs w:val="22"/>
                <w:highlight w:val="yellow"/>
              </w:rPr>
            </w:pPr>
          </w:p>
        </w:tc>
      </w:tr>
      <w:tr w:rsidR="00B13E8E" w:rsidRPr="00DA49AE" w14:paraId="39CF5C4D" w14:textId="77777777" w:rsidTr="00356E53">
        <w:trPr>
          <w:trHeight w:val="540"/>
        </w:trPr>
        <w:tc>
          <w:tcPr>
            <w:tcW w:w="2802" w:type="dxa"/>
          </w:tcPr>
          <w:p w14:paraId="5890D5C3" w14:textId="2BEF2F26" w:rsidR="00B13E8E" w:rsidRPr="000C5D85" w:rsidRDefault="00B13E8E" w:rsidP="00B13E8E">
            <w:pPr>
              <w:pStyle w:val="Header"/>
              <w:tabs>
                <w:tab w:val="clear" w:pos="4153"/>
                <w:tab w:val="clear" w:pos="8306"/>
              </w:tabs>
              <w:rPr>
                <w:rFonts w:asciiTheme="minorHAnsi" w:hAnsiTheme="minorHAnsi" w:cstheme="minorHAnsi"/>
                <w:b/>
                <w:sz w:val="22"/>
                <w:szCs w:val="22"/>
                <w:highlight w:val="green"/>
              </w:rPr>
            </w:pPr>
            <w:r w:rsidRPr="00D63CD8">
              <w:rPr>
                <w:rFonts w:asciiTheme="minorHAnsi" w:hAnsiTheme="minorHAnsi" w:cstheme="minorHAnsi"/>
                <w:b/>
                <w:sz w:val="22"/>
                <w:szCs w:val="22"/>
              </w:rPr>
              <w:lastRenderedPageBreak/>
              <w:t>Vulnerable pupils &amp; young people</w:t>
            </w:r>
          </w:p>
        </w:tc>
        <w:tc>
          <w:tcPr>
            <w:tcW w:w="2779" w:type="dxa"/>
          </w:tcPr>
          <w:p w14:paraId="4765763A" w14:textId="2E146E07" w:rsidR="00B13E8E" w:rsidRPr="00DA49AE" w:rsidRDefault="00B13E8E" w:rsidP="00B13E8E">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r>
              <w:rPr>
                <w:rFonts w:asciiTheme="minorHAnsi" w:hAnsiTheme="minorHAnsi" w:cstheme="minorHAnsi"/>
                <w:b/>
                <w:bCs/>
                <w:sz w:val="22"/>
                <w:szCs w:val="22"/>
              </w:rPr>
              <w:t>9392</w:t>
            </w:r>
          </w:p>
        </w:tc>
        <w:tc>
          <w:tcPr>
            <w:tcW w:w="6009" w:type="dxa"/>
          </w:tcPr>
          <w:p w14:paraId="176647B9" w14:textId="10C40E68" w:rsidR="00B13E8E" w:rsidRDefault="00B13E8E" w:rsidP="00B13E8E">
            <w:pPr>
              <w:pStyle w:val="ListParagraph"/>
              <w:numPr>
                <w:ilvl w:val="0"/>
                <w:numId w:val="16"/>
              </w:numPr>
              <w:spacing w:after="0" w:line="240" w:lineRule="auto"/>
              <w:rPr>
                <w:rFonts w:asciiTheme="minorHAnsi" w:hAnsiTheme="minorHAnsi" w:cstheme="minorHAnsi"/>
              </w:rPr>
            </w:pPr>
            <w:r w:rsidRPr="008771FE">
              <w:rPr>
                <w:rFonts w:asciiTheme="minorHAnsi" w:hAnsiTheme="minorHAnsi" w:cstheme="minorHAnsi"/>
              </w:rPr>
              <w:t xml:space="preserve">Where vulnerable children and young people are absent, </w:t>
            </w:r>
            <w:r>
              <w:rPr>
                <w:rFonts w:asciiTheme="minorHAnsi" w:hAnsiTheme="minorHAnsi" w:cstheme="minorHAnsi"/>
              </w:rPr>
              <w:t xml:space="preserve">school will work with </w:t>
            </w:r>
            <w:r w:rsidRPr="00BB5AB5">
              <w:rPr>
                <w:rFonts w:asciiTheme="minorHAnsi" w:hAnsiTheme="minorHAnsi" w:cstheme="minorHAnsi"/>
              </w:rPr>
              <w:t>the local authority and social worker (where applicable), to explore the reason for absence and discuss their concern</w:t>
            </w:r>
            <w:r>
              <w:rPr>
                <w:rFonts w:asciiTheme="minorHAnsi" w:hAnsiTheme="minorHAnsi" w:cstheme="minorHAnsi"/>
              </w:rPr>
              <w:t>.</w:t>
            </w:r>
          </w:p>
          <w:p w14:paraId="1A75677D" w14:textId="690FD646" w:rsidR="00B13E8E" w:rsidRPr="00D63CD8" w:rsidRDefault="00D63CD8" w:rsidP="00D63CD8">
            <w:pPr>
              <w:pStyle w:val="ListParagraph"/>
              <w:numPr>
                <w:ilvl w:val="0"/>
                <w:numId w:val="16"/>
              </w:numPr>
              <w:spacing w:after="0" w:line="240" w:lineRule="auto"/>
              <w:rPr>
                <w:rFonts w:asciiTheme="minorHAnsi" w:hAnsiTheme="minorHAnsi" w:cstheme="minorHAnsi"/>
              </w:rPr>
            </w:pPr>
            <w:r>
              <w:rPr>
                <w:rFonts w:asciiTheme="minorHAnsi" w:hAnsiTheme="minorHAnsi" w:cstheme="minorHAnsi"/>
              </w:rPr>
              <w:t>School will activate the emergency attendance system for those pupils who are under the care of a social worker.  If they do not attend school the social worker will be informed before 9.30am, even if contact has been made with the pupil/parent.</w:t>
            </w:r>
          </w:p>
        </w:tc>
        <w:tc>
          <w:tcPr>
            <w:tcW w:w="1710" w:type="dxa"/>
          </w:tcPr>
          <w:p w14:paraId="2934B83C" w14:textId="77777777" w:rsidR="00B13E8E" w:rsidRPr="00DA49AE" w:rsidRDefault="00B13E8E" w:rsidP="00B13E8E">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250FE6C7" w14:textId="668C9363" w:rsidR="00B13E8E" w:rsidRPr="00DA49AE" w:rsidRDefault="00B13E8E" w:rsidP="00B13E8E">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6E1514E4" w14:textId="1F13AE71" w:rsidR="00B13E8E" w:rsidRPr="00DA49AE" w:rsidRDefault="00B13E8E" w:rsidP="00B13E8E">
            <w:pPr>
              <w:pStyle w:val="Header"/>
              <w:tabs>
                <w:tab w:val="clear" w:pos="4153"/>
                <w:tab w:val="clear" w:pos="8306"/>
              </w:tabs>
              <w:rPr>
                <w:rFonts w:asciiTheme="minorHAnsi" w:hAnsiTheme="minorHAnsi" w:cstheme="minorHAnsi"/>
                <w:sz w:val="22"/>
                <w:szCs w:val="22"/>
                <w:highlight w:val="yellow"/>
              </w:rPr>
            </w:pPr>
          </w:p>
        </w:tc>
      </w:tr>
      <w:tr w:rsidR="00FE3997" w:rsidRPr="00DA49AE" w14:paraId="2F4C236A" w14:textId="77777777" w:rsidTr="00356E53">
        <w:trPr>
          <w:trHeight w:val="540"/>
        </w:trPr>
        <w:tc>
          <w:tcPr>
            <w:tcW w:w="2802" w:type="dxa"/>
          </w:tcPr>
          <w:p w14:paraId="37D3248C" w14:textId="1F9C2D40" w:rsidR="00FE3997" w:rsidRPr="00DA49AE" w:rsidRDefault="00FE3997" w:rsidP="00FE399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Teaching &amp; learning</w:t>
            </w:r>
          </w:p>
          <w:p w14:paraId="0AD83426" w14:textId="77777777" w:rsidR="00FE3997" w:rsidRPr="00DA49AE" w:rsidRDefault="00FE3997" w:rsidP="00FE3997">
            <w:pPr>
              <w:pStyle w:val="Header"/>
              <w:tabs>
                <w:tab w:val="clear" w:pos="4153"/>
                <w:tab w:val="clear" w:pos="8306"/>
              </w:tabs>
              <w:rPr>
                <w:rFonts w:asciiTheme="minorHAnsi" w:hAnsiTheme="minorHAnsi" w:cstheme="minorHAnsi"/>
                <w:b/>
                <w:sz w:val="22"/>
                <w:szCs w:val="22"/>
              </w:rPr>
            </w:pPr>
          </w:p>
          <w:p w14:paraId="2B55F4AF" w14:textId="23553FC4" w:rsidR="00FE3997" w:rsidRPr="00DA49AE" w:rsidRDefault="00FE3997" w:rsidP="00FE399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1B98ABE0" w14:textId="3D42D4F9" w:rsidR="00FE3997" w:rsidRPr="00DA49AE" w:rsidRDefault="00FE3997" w:rsidP="00FE399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61C0DF63" w14:textId="77777777" w:rsidR="00FE3997" w:rsidRDefault="00FE3997" w:rsidP="00FE3997">
            <w:pPr>
              <w:pStyle w:val="ListParagraph"/>
              <w:numPr>
                <w:ilvl w:val="0"/>
                <w:numId w:val="31"/>
              </w:numPr>
              <w:spacing w:after="0" w:line="240" w:lineRule="auto"/>
              <w:rPr>
                <w:rFonts w:asciiTheme="minorHAnsi" w:hAnsiTheme="minorHAnsi" w:cstheme="minorHAnsi"/>
              </w:rPr>
            </w:pPr>
            <w:r w:rsidRPr="006E74DA">
              <w:rPr>
                <w:rFonts w:asciiTheme="minorHAnsi" w:hAnsiTheme="minorHAnsi" w:cstheme="minorHAnsi"/>
              </w:rPr>
              <w:t xml:space="preserve">High-quality remote learning will be provided for all pupils and students if: </w:t>
            </w:r>
          </w:p>
          <w:p w14:paraId="3F46C589" w14:textId="77777777" w:rsidR="00FE3997" w:rsidRPr="006E74DA" w:rsidRDefault="00FE3997" w:rsidP="00FE3997">
            <w:pPr>
              <w:pStyle w:val="ListParagraph"/>
              <w:numPr>
                <w:ilvl w:val="1"/>
                <w:numId w:val="31"/>
              </w:numPr>
              <w:rPr>
                <w:rFonts w:asciiTheme="minorHAnsi" w:hAnsiTheme="minorHAnsi" w:cstheme="minorHAnsi"/>
              </w:rPr>
            </w:pPr>
            <w:r w:rsidRPr="006E74DA">
              <w:rPr>
                <w:rFonts w:asciiTheme="minorHAnsi" w:hAnsiTheme="minorHAnsi" w:cstheme="minorHAnsi"/>
              </w:rPr>
              <w:t xml:space="preserve">they have tested positive for COVID-19 but are well enough to learn from home; or </w:t>
            </w:r>
          </w:p>
          <w:p w14:paraId="1914FA2E" w14:textId="72948E0F" w:rsidR="00FE3997" w:rsidRDefault="00FE3997" w:rsidP="00FE3997">
            <w:pPr>
              <w:pStyle w:val="ListParagraph"/>
              <w:numPr>
                <w:ilvl w:val="1"/>
                <w:numId w:val="31"/>
              </w:numPr>
              <w:rPr>
                <w:rFonts w:asciiTheme="minorHAnsi" w:hAnsiTheme="minorHAnsi" w:cstheme="minorHAnsi"/>
              </w:rPr>
            </w:pPr>
            <w:r w:rsidRPr="006E74DA">
              <w:rPr>
                <w:rFonts w:asciiTheme="minorHAnsi" w:hAnsiTheme="minorHAnsi" w:cstheme="minorHAnsi"/>
              </w:rPr>
              <w:t xml:space="preserve">attendance at </w:t>
            </w:r>
            <w:r>
              <w:rPr>
                <w:rFonts w:asciiTheme="minorHAnsi" w:hAnsiTheme="minorHAnsi" w:cstheme="minorHAnsi"/>
              </w:rPr>
              <w:t xml:space="preserve">the </w:t>
            </w:r>
            <w:r w:rsidRPr="006E74DA">
              <w:rPr>
                <w:rFonts w:asciiTheme="minorHAnsi" w:hAnsiTheme="minorHAnsi" w:cstheme="minorHAnsi"/>
              </w:rPr>
              <w:t>setting has been temporarily restricted</w:t>
            </w:r>
          </w:p>
          <w:p w14:paraId="481ACED5" w14:textId="3033E64A" w:rsidR="00D63CD8" w:rsidRPr="009F4229" w:rsidRDefault="00D63CD8" w:rsidP="00FE3997">
            <w:pPr>
              <w:pStyle w:val="ListParagraph"/>
              <w:numPr>
                <w:ilvl w:val="1"/>
                <w:numId w:val="31"/>
              </w:numPr>
              <w:rPr>
                <w:rFonts w:asciiTheme="minorHAnsi" w:hAnsiTheme="minorHAnsi" w:cstheme="minorHAnsi"/>
              </w:rPr>
            </w:pPr>
            <w:r>
              <w:rPr>
                <w:rFonts w:asciiTheme="minorHAnsi" w:hAnsiTheme="minorHAnsi" w:cstheme="minorHAnsi"/>
              </w:rPr>
              <w:t>if one or two pupils per class then learning will be provided via the website class pages.  If a whole class absent then full remote learning will resume.</w:t>
            </w:r>
          </w:p>
          <w:p w14:paraId="54CE6F48" w14:textId="77777777" w:rsidR="00FE3997" w:rsidRDefault="00FE3997" w:rsidP="00FE3997">
            <w:pPr>
              <w:pStyle w:val="ListParagraph"/>
              <w:numPr>
                <w:ilvl w:val="0"/>
                <w:numId w:val="31"/>
              </w:numPr>
              <w:spacing w:after="0" w:line="240" w:lineRule="auto"/>
              <w:rPr>
                <w:rFonts w:asciiTheme="minorHAnsi" w:hAnsiTheme="minorHAnsi" w:cstheme="minorHAnsi"/>
              </w:rPr>
            </w:pPr>
            <w:r w:rsidRPr="009F4229">
              <w:rPr>
                <w:rFonts w:asciiTheme="minorHAnsi" w:hAnsiTheme="minorHAnsi" w:cstheme="minorHAnsi"/>
              </w:rPr>
              <w:t xml:space="preserve">On-site provision </w:t>
            </w:r>
            <w:r>
              <w:rPr>
                <w:rFonts w:asciiTheme="minorHAnsi" w:hAnsiTheme="minorHAnsi" w:cstheme="minorHAnsi"/>
              </w:rPr>
              <w:t xml:space="preserve">is </w:t>
            </w:r>
            <w:r w:rsidRPr="009F4229">
              <w:rPr>
                <w:rFonts w:asciiTheme="minorHAnsi" w:hAnsiTheme="minorHAnsi" w:cstheme="minorHAnsi"/>
              </w:rPr>
              <w:t xml:space="preserve">retained for vulnerable children and young people and the children of critical workers. </w:t>
            </w:r>
          </w:p>
          <w:p w14:paraId="4B068318" w14:textId="0ABFAA8C" w:rsidR="00FE3997" w:rsidRPr="00D63CD8" w:rsidRDefault="00FE3997" w:rsidP="00D63CD8">
            <w:pPr>
              <w:pStyle w:val="ListParagraph"/>
              <w:numPr>
                <w:ilvl w:val="0"/>
                <w:numId w:val="31"/>
              </w:numPr>
              <w:spacing w:after="0" w:line="240" w:lineRule="auto"/>
              <w:rPr>
                <w:rFonts w:asciiTheme="minorHAnsi" w:hAnsiTheme="minorHAnsi" w:cstheme="minorHAnsi"/>
              </w:rPr>
            </w:pPr>
            <w:r>
              <w:rPr>
                <w:rFonts w:asciiTheme="minorHAnsi" w:hAnsiTheme="minorHAnsi" w:cstheme="minorHAnsi"/>
              </w:rPr>
              <w:t xml:space="preserve">If school has to </w:t>
            </w:r>
            <w:r w:rsidRPr="009F4229">
              <w:rPr>
                <w:rFonts w:asciiTheme="minorHAnsi" w:hAnsiTheme="minorHAnsi" w:cstheme="minorHAnsi"/>
              </w:rPr>
              <w:t>temporarily stop onsite provision on advice</w:t>
            </w:r>
            <w:r>
              <w:rPr>
                <w:rFonts w:asciiTheme="minorHAnsi" w:hAnsiTheme="minorHAnsi" w:cstheme="minorHAnsi"/>
              </w:rPr>
              <w:t xml:space="preserve"> of the local HPT</w:t>
            </w:r>
            <w:r w:rsidRPr="009F4229">
              <w:rPr>
                <w:rFonts w:asciiTheme="minorHAnsi" w:hAnsiTheme="minorHAnsi" w:cstheme="minorHAnsi"/>
              </w:rPr>
              <w:t xml:space="preserve">, </w:t>
            </w:r>
            <w:r>
              <w:rPr>
                <w:rFonts w:asciiTheme="minorHAnsi" w:hAnsiTheme="minorHAnsi" w:cstheme="minorHAnsi"/>
              </w:rPr>
              <w:t xml:space="preserve">the school contingency plans include </w:t>
            </w:r>
            <w:r w:rsidRPr="009F4229">
              <w:rPr>
                <w:rFonts w:asciiTheme="minorHAnsi" w:hAnsiTheme="minorHAnsi" w:cstheme="minorHAnsi"/>
              </w:rPr>
              <w:t xml:space="preserve">alternative arrangements for vulnerable children and young people </w:t>
            </w:r>
          </w:p>
        </w:tc>
        <w:tc>
          <w:tcPr>
            <w:tcW w:w="1710" w:type="dxa"/>
          </w:tcPr>
          <w:p w14:paraId="76AB267E" w14:textId="77777777" w:rsidR="00FE3997" w:rsidRPr="00DA49AE" w:rsidRDefault="00FE3997" w:rsidP="00FE399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3E01DF0" w14:textId="1EF0A8DC" w:rsidR="00FE3997" w:rsidRPr="00DA49AE" w:rsidRDefault="00FE3997" w:rsidP="00FE399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Review this score as the more measures in place will reduce it</w:t>
            </w:r>
          </w:p>
        </w:tc>
        <w:tc>
          <w:tcPr>
            <w:tcW w:w="2551" w:type="dxa"/>
          </w:tcPr>
          <w:p w14:paraId="57E96171" w14:textId="4580A05B" w:rsidR="00FE3997" w:rsidRPr="00DA49AE" w:rsidRDefault="00FE3997" w:rsidP="00FE3997">
            <w:pPr>
              <w:pStyle w:val="Header"/>
              <w:tabs>
                <w:tab w:val="clear" w:pos="4153"/>
                <w:tab w:val="clear" w:pos="8306"/>
              </w:tabs>
              <w:rPr>
                <w:rFonts w:asciiTheme="minorHAnsi" w:hAnsiTheme="minorHAnsi" w:cstheme="minorHAnsi"/>
                <w:sz w:val="22"/>
                <w:szCs w:val="22"/>
                <w:highlight w:val="yellow"/>
              </w:rPr>
            </w:pPr>
          </w:p>
        </w:tc>
      </w:tr>
    </w:tbl>
    <w:p w14:paraId="36172347" w14:textId="77777777" w:rsidR="00031142" w:rsidRDefault="00506FFC" w:rsidP="00356E53">
      <w:pPr>
        <w:pStyle w:val="Header"/>
        <w:tabs>
          <w:tab w:val="clear" w:pos="4153"/>
          <w:tab w:val="clear" w:pos="8306"/>
        </w:tabs>
        <w:rPr>
          <w:noProof/>
          <w:lang w:val="en-US"/>
        </w:rPr>
      </w:pPr>
      <w:bookmarkStart w:id="0" w:name="_GoBack"/>
      <w:bookmarkEnd w:id="0"/>
      <w:r>
        <w:rPr>
          <w:noProof/>
          <w:lang w:val="en-US"/>
        </w:rPr>
        <w:t xml:space="preserve"> </w:t>
      </w:r>
    </w:p>
    <w:p w14:paraId="6E01D67B" w14:textId="77777777" w:rsidR="00031142" w:rsidRDefault="00031142" w:rsidP="00031142">
      <w:pPr>
        <w:rPr>
          <w:noProof/>
          <w:lang w:val="en-US"/>
        </w:rPr>
      </w:pPr>
      <w:r>
        <w:rPr>
          <w:noProof/>
          <w:lang w:val="en-US"/>
        </w:rPr>
        <w:br w:type="page"/>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lastRenderedPageBreak/>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7"/>
        <w:gridCol w:w="1603"/>
        <w:gridCol w:w="1420"/>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10"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5"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194A3933"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045D106D"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3A1E48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07DC0FB3"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52D26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CF168D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7CB592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4CABA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01793E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6B322F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10"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5"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13"/>
      <w:footerReference w:type="first" r:id="rId1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B16B" w14:textId="77777777" w:rsidR="008C095A" w:rsidRDefault="008C095A">
      <w:r>
        <w:separator/>
      </w:r>
    </w:p>
  </w:endnote>
  <w:endnote w:type="continuationSeparator" w:id="0">
    <w:p w14:paraId="31404F30" w14:textId="77777777" w:rsidR="008C095A" w:rsidRDefault="008C095A">
      <w:r>
        <w:continuationSeparator/>
      </w:r>
    </w:p>
  </w:endnote>
  <w:endnote w:type="continuationNotice" w:id="1">
    <w:p w14:paraId="02DDCF71" w14:textId="77777777" w:rsidR="008C095A" w:rsidRDefault="008C0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91AF" w14:textId="03D6BD18" w:rsidR="00262F39" w:rsidRDefault="00262F39" w:rsidP="00C74CEF">
    <w:pPr>
      <w:pStyle w:val="Footer"/>
      <w:rPr>
        <w:rFonts w:ascii="Calibri" w:hAnsi="Calibri" w:cs="Calibri"/>
      </w:rPr>
    </w:pPr>
  </w:p>
  <w:p w14:paraId="6020E588" w14:textId="69128BDD" w:rsidR="00C50C5B" w:rsidRDefault="00C50C5B" w:rsidP="00C74CEF">
    <w:pPr>
      <w:pStyle w:val="Footer"/>
      <w:rPr>
        <w:rFonts w:ascii="Calibri" w:hAnsi="Calibri" w:cs="Calibri"/>
      </w:rPr>
    </w:pPr>
  </w:p>
  <w:p w14:paraId="51ADEFC8" w14:textId="1122C26B" w:rsidR="009F3B35" w:rsidRPr="00AF380E" w:rsidRDefault="00385141" w:rsidP="00385141">
    <w:pPr>
      <w:pStyle w:val="Footer"/>
      <w:rPr>
        <w:rFonts w:ascii="Calibri" w:hAnsi="Calibri" w:cs="Calibri"/>
      </w:rPr>
    </w:pPr>
    <w:r w:rsidRPr="00385141">
      <w:rPr>
        <w:rFonts w:ascii="Calibri" w:hAnsi="Calibri" w:cs="Calibri"/>
        <w:color w:val="000000"/>
        <w:lang w:eastAsia="en-GB"/>
      </w:rPr>
      <w:t>RA 029B School opening COVID 19 Contingency Plan v</w:t>
    </w:r>
    <w:r w:rsidR="00FA28C9">
      <w:rPr>
        <w:rFonts w:ascii="Calibri" w:hAnsi="Calibri" w:cs="Calibri"/>
        <w:color w:val="000000"/>
        <w:lang w:eastAsia="en-GB"/>
      </w:rPr>
      <w:t>3</w:t>
    </w:r>
    <w:r w:rsidRPr="00385141">
      <w:rPr>
        <w:rFonts w:ascii="Calibri" w:hAnsi="Calibri" w:cs="Calibri"/>
        <w:color w:val="000000"/>
        <w:lang w:eastAsia="en-GB"/>
      </w:rPr>
      <w:t xml:space="preserve"> </w:t>
    </w:r>
    <w:r w:rsidR="008B5D4E">
      <w:rPr>
        <w:rFonts w:ascii="Calibri" w:hAnsi="Calibri" w:cs="Calibri"/>
        <w:color w:val="000000"/>
        <w:lang w:eastAsia="en-GB"/>
      </w:rPr>
      <w:t>17</w:t>
    </w:r>
    <w:r w:rsidR="008B5D4E" w:rsidRPr="008B5D4E">
      <w:rPr>
        <w:rFonts w:ascii="Calibri" w:hAnsi="Calibri" w:cs="Calibri"/>
        <w:color w:val="000000"/>
        <w:vertAlign w:val="superscript"/>
        <w:lang w:eastAsia="en-GB"/>
      </w:rPr>
      <w:t>th</w:t>
    </w:r>
    <w:r w:rsidR="008B5D4E">
      <w:rPr>
        <w:rFonts w:ascii="Calibri" w:hAnsi="Calibri" w:cs="Calibri"/>
        <w:color w:val="000000"/>
        <w:lang w:eastAsia="en-GB"/>
      </w:rPr>
      <w:t xml:space="preserve"> </w:t>
    </w:r>
    <w:r w:rsidRPr="00385141">
      <w:rPr>
        <w:rFonts w:ascii="Calibri" w:hAnsi="Calibri" w:cs="Calibri"/>
        <w:color w:val="000000"/>
        <w:lang w:eastAsia="en-GB"/>
      </w:rPr>
      <w:t>Aug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1C6" w14:textId="77777777" w:rsidR="00262F39" w:rsidRPr="00AF380E" w:rsidRDefault="00262F39">
    <w:pPr>
      <w:pStyle w:val="Footer"/>
      <w:tabs>
        <w:tab w:val="left" w:pos="360"/>
      </w:tabs>
      <w:rPr>
        <w:rFonts w:ascii="Calibri" w:hAnsi="Calibri" w:cs="Calibri"/>
      </w:rPr>
    </w:pPr>
  </w:p>
  <w:p w14:paraId="4D3307CC" w14:textId="77777777" w:rsidR="00FA28C9" w:rsidRPr="00AF380E" w:rsidRDefault="00FA28C9" w:rsidP="00FA28C9">
    <w:pPr>
      <w:pStyle w:val="Footer"/>
      <w:rPr>
        <w:rFonts w:ascii="Calibri" w:hAnsi="Calibri" w:cs="Calibri"/>
      </w:rPr>
    </w:pPr>
    <w:r w:rsidRPr="00385141">
      <w:rPr>
        <w:rFonts w:ascii="Calibri" w:hAnsi="Calibri" w:cs="Calibri"/>
        <w:color w:val="000000"/>
        <w:lang w:eastAsia="en-GB"/>
      </w:rPr>
      <w:t>RA 029B School opening COVID 19 Contingency Plan v</w:t>
    </w:r>
    <w:r>
      <w:rPr>
        <w:rFonts w:ascii="Calibri" w:hAnsi="Calibri" w:cs="Calibri"/>
        <w:color w:val="000000"/>
        <w:lang w:eastAsia="en-GB"/>
      </w:rPr>
      <w:t>3</w:t>
    </w:r>
    <w:r w:rsidRPr="00385141">
      <w:rPr>
        <w:rFonts w:ascii="Calibri" w:hAnsi="Calibri" w:cs="Calibri"/>
        <w:color w:val="000000"/>
        <w:lang w:eastAsia="en-GB"/>
      </w:rPr>
      <w:t xml:space="preserve"> </w:t>
    </w:r>
    <w:r>
      <w:rPr>
        <w:rFonts w:ascii="Calibri" w:hAnsi="Calibri" w:cs="Calibri"/>
        <w:color w:val="000000"/>
        <w:lang w:eastAsia="en-GB"/>
      </w:rPr>
      <w:t>17</w:t>
    </w:r>
    <w:r w:rsidRPr="008B5D4E">
      <w:rPr>
        <w:rFonts w:ascii="Calibri" w:hAnsi="Calibri" w:cs="Calibri"/>
        <w:color w:val="000000"/>
        <w:vertAlign w:val="superscript"/>
        <w:lang w:eastAsia="en-GB"/>
      </w:rPr>
      <w:t>th</w:t>
    </w:r>
    <w:r>
      <w:rPr>
        <w:rFonts w:ascii="Calibri" w:hAnsi="Calibri" w:cs="Calibri"/>
        <w:color w:val="000000"/>
        <w:lang w:eastAsia="en-GB"/>
      </w:rPr>
      <w:t xml:space="preserve"> </w:t>
    </w:r>
    <w:r w:rsidRPr="00385141">
      <w:rPr>
        <w:rFonts w:ascii="Calibri" w:hAnsi="Calibri" w:cs="Calibri"/>
        <w:color w:val="000000"/>
        <w:lang w:eastAsia="en-GB"/>
      </w:rPr>
      <w:t>Aug 2021</w:t>
    </w:r>
  </w:p>
  <w:p w14:paraId="55DF93D3" w14:textId="7C9A7979" w:rsidR="00262F39" w:rsidRPr="00AF380E" w:rsidRDefault="00262F39" w:rsidP="00FA28C9">
    <w:pPr>
      <w:pStyle w:val="Footer"/>
      <w:tabs>
        <w:tab w:val="left" w:pos="360"/>
      </w:tabs>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A010" w14:textId="77777777" w:rsidR="008C095A" w:rsidRDefault="008C095A">
      <w:r>
        <w:separator/>
      </w:r>
    </w:p>
  </w:footnote>
  <w:footnote w:type="continuationSeparator" w:id="0">
    <w:p w14:paraId="2B7432FE" w14:textId="77777777" w:rsidR="008C095A" w:rsidRDefault="008C095A">
      <w:r>
        <w:continuationSeparator/>
      </w:r>
    </w:p>
  </w:footnote>
  <w:footnote w:type="continuationNotice" w:id="1">
    <w:p w14:paraId="3D695120" w14:textId="77777777" w:rsidR="008C095A" w:rsidRDefault="008C095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970DF"/>
    <w:multiLevelType w:val="hybridMultilevel"/>
    <w:tmpl w:val="D8A49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F5FF0"/>
    <w:multiLevelType w:val="hybridMultilevel"/>
    <w:tmpl w:val="9776342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134E3C31"/>
    <w:multiLevelType w:val="hybridMultilevel"/>
    <w:tmpl w:val="D33416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99762C"/>
    <w:multiLevelType w:val="hybridMultilevel"/>
    <w:tmpl w:val="AC74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C519BE"/>
    <w:multiLevelType w:val="hybridMultilevel"/>
    <w:tmpl w:val="AA8C52BA"/>
    <w:lvl w:ilvl="0" w:tplc="B1B610D6">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1885692B"/>
    <w:multiLevelType w:val="hybridMultilevel"/>
    <w:tmpl w:val="AF80696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B4F7E"/>
    <w:multiLevelType w:val="hybridMultilevel"/>
    <w:tmpl w:val="AD4E3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43F8D"/>
    <w:multiLevelType w:val="hybridMultilevel"/>
    <w:tmpl w:val="D7C89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37279"/>
    <w:multiLevelType w:val="hybridMultilevel"/>
    <w:tmpl w:val="DB3C1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607C81"/>
    <w:multiLevelType w:val="hybridMultilevel"/>
    <w:tmpl w:val="529A4E3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B77CD"/>
    <w:multiLevelType w:val="hybridMultilevel"/>
    <w:tmpl w:val="9918C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360755"/>
    <w:multiLevelType w:val="hybridMultilevel"/>
    <w:tmpl w:val="D9760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1F19E9"/>
    <w:multiLevelType w:val="hybridMultilevel"/>
    <w:tmpl w:val="C59C77D6"/>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9" w15:restartNumberingAfterBreak="0">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667E8"/>
    <w:multiLevelType w:val="hybridMultilevel"/>
    <w:tmpl w:val="1A06A8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BA35F2"/>
    <w:multiLevelType w:val="hybridMultilevel"/>
    <w:tmpl w:val="628E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13"/>
  </w:num>
  <w:num w:numId="4">
    <w:abstractNumId w:val="33"/>
  </w:num>
  <w:num w:numId="5">
    <w:abstractNumId w:val="3"/>
  </w:num>
  <w:num w:numId="6">
    <w:abstractNumId w:val="17"/>
  </w:num>
  <w:num w:numId="7">
    <w:abstractNumId w:val="20"/>
  </w:num>
  <w:num w:numId="8">
    <w:abstractNumId w:val="0"/>
  </w:num>
  <w:num w:numId="9">
    <w:abstractNumId w:val="37"/>
  </w:num>
  <w:num w:numId="10">
    <w:abstractNumId w:val="27"/>
  </w:num>
  <w:num w:numId="11">
    <w:abstractNumId w:val="12"/>
  </w:num>
  <w:num w:numId="12">
    <w:abstractNumId w:val="26"/>
  </w:num>
  <w:num w:numId="13">
    <w:abstractNumId w:val="24"/>
  </w:num>
  <w:num w:numId="14">
    <w:abstractNumId w:val="8"/>
  </w:num>
  <w:num w:numId="15">
    <w:abstractNumId w:val="9"/>
  </w:num>
  <w:num w:numId="16">
    <w:abstractNumId w:val="34"/>
  </w:num>
  <w:num w:numId="17">
    <w:abstractNumId w:val="1"/>
  </w:num>
  <w:num w:numId="18">
    <w:abstractNumId w:val="32"/>
  </w:num>
  <w:num w:numId="19">
    <w:abstractNumId w:val="5"/>
  </w:num>
  <w:num w:numId="20">
    <w:abstractNumId w:val="25"/>
  </w:num>
  <w:num w:numId="21">
    <w:abstractNumId w:val="11"/>
  </w:num>
  <w:num w:numId="22">
    <w:abstractNumId w:val="6"/>
  </w:num>
  <w:num w:numId="23">
    <w:abstractNumId w:val="19"/>
  </w:num>
  <w:num w:numId="24">
    <w:abstractNumId w:val="15"/>
  </w:num>
  <w:num w:numId="25">
    <w:abstractNumId w:val="4"/>
  </w:num>
  <w:num w:numId="26">
    <w:abstractNumId w:val="35"/>
  </w:num>
  <w:num w:numId="27">
    <w:abstractNumId w:val="29"/>
  </w:num>
  <w:num w:numId="28">
    <w:abstractNumId w:val="36"/>
  </w:num>
  <w:num w:numId="29">
    <w:abstractNumId w:val="31"/>
  </w:num>
  <w:num w:numId="30">
    <w:abstractNumId w:val="10"/>
  </w:num>
  <w:num w:numId="31">
    <w:abstractNumId w:val="22"/>
  </w:num>
  <w:num w:numId="32">
    <w:abstractNumId w:val="16"/>
  </w:num>
  <w:num w:numId="33">
    <w:abstractNumId w:val="21"/>
  </w:num>
  <w:num w:numId="34">
    <w:abstractNumId w:val="7"/>
  </w:num>
  <w:num w:numId="35">
    <w:abstractNumId w:val="30"/>
  </w:num>
  <w:num w:numId="36">
    <w:abstractNumId w:val="14"/>
  </w:num>
  <w:num w:numId="37">
    <w:abstractNumId w:val="2"/>
  </w:num>
  <w:num w:numId="3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5F87"/>
    <w:rsid w:val="000063E4"/>
    <w:rsid w:val="00006B69"/>
    <w:rsid w:val="00007A9B"/>
    <w:rsid w:val="00010A38"/>
    <w:rsid w:val="00011971"/>
    <w:rsid w:val="00012259"/>
    <w:rsid w:val="00025E86"/>
    <w:rsid w:val="000264FF"/>
    <w:rsid w:val="00027D1A"/>
    <w:rsid w:val="00031142"/>
    <w:rsid w:val="00033AF5"/>
    <w:rsid w:val="00033F7E"/>
    <w:rsid w:val="00034964"/>
    <w:rsid w:val="000353AA"/>
    <w:rsid w:val="00035A2E"/>
    <w:rsid w:val="000618D8"/>
    <w:rsid w:val="00063D0B"/>
    <w:rsid w:val="00063E31"/>
    <w:rsid w:val="00071A1F"/>
    <w:rsid w:val="0007281D"/>
    <w:rsid w:val="000759CD"/>
    <w:rsid w:val="00077DDE"/>
    <w:rsid w:val="00081E3D"/>
    <w:rsid w:val="00083D74"/>
    <w:rsid w:val="00083ED7"/>
    <w:rsid w:val="00092584"/>
    <w:rsid w:val="00093346"/>
    <w:rsid w:val="00093481"/>
    <w:rsid w:val="00094914"/>
    <w:rsid w:val="000A45F9"/>
    <w:rsid w:val="000A6380"/>
    <w:rsid w:val="000B3DBC"/>
    <w:rsid w:val="000B4ACF"/>
    <w:rsid w:val="000B4CBA"/>
    <w:rsid w:val="000B6A65"/>
    <w:rsid w:val="000C1DED"/>
    <w:rsid w:val="000C3E7A"/>
    <w:rsid w:val="000C4F96"/>
    <w:rsid w:val="000C50D6"/>
    <w:rsid w:val="000C5D85"/>
    <w:rsid w:val="000C5FD3"/>
    <w:rsid w:val="000C6627"/>
    <w:rsid w:val="000C66A4"/>
    <w:rsid w:val="000D3AA9"/>
    <w:rsid w:val="000D6903"/>
    <w:rsid w:val="000E4DEE"/>
    <w:rsid w:val="000E577E"/>
    <w:rsid w:val="000E6169"/>
    <w:rsid w:val="000F3080"/>
    <w:rsid w:val="000F539A"/>
    <w:rsid w:val="00100DDA"/>
    <w:rsid w:val="001055A2"/>
    <w:rsid w:val="00105A54"/>
    <w:rsid w:val="00111B07"/>
    <w:rsid w:val="00116398"/>
    <w:rsid w:val="00117165"/>
    <w:rsid w:val="0012257F"/>
    <w:rsid w:val="00124392"/>
    <w:rsid w:val="0012533C"/>
    <w:rsid w:val="00126948"/>
    <w:rsid w:val="00133D32"/>
    <w:rsid w:val="00136A46"/>
    <w:rsid w:val="00136E0A"/>
    <w:rsid w:val="00141828"/>
    <w:rsid w:val="001425D3"/>
    <w:rsid w:val="0014349F"/>
    <w:rsid w:val="00150388"/>
    <w:rsid w:val="00150BBD"/>
    <w:rsid w:val="00161F50"/>
    <w:rsid w:val="001653A4"/>
    <w:rsid w:val="0017173B"/>
    <w:rsid w:val="00173323"/>
    <w:rsid w:val="00173495"/>
    <w:rsid w:val="00182A77"/>
    <w:rsid w:val="00186D6A"/>
    <w:rsid w:val="0019154B"/>
    <w:rsid w:val="00191937"/>
    <w:rsid w:val="00195C41"/>
    <w:rsid w:val="001974F0"/>
    <w:rsid w:val="001A04E5"/>
    <w:rsid w:val="001A403B"/>
    <w:rsid w:val="001B0389"/>
    <w:rsid w:val="001B11EE"/>
    <w:rsid w:val="001C36EE"/>
    <w:rsid w:val="001C3D85"/>
    <w:rsid w:val="001C4E7F"/>
    <w:rsid w:val="001D7027"/>
    <w:rsid w:val="001E2A00"/>
    <w:rsid w:val="001E34B1"/>
    <w:rsid w:val="001E392F"/>
    <w:rsid w:val="001E6E3B"/>
    <w:rsid w:val="001F014D"/>
    <w:rsid w:val="001F1832"/>
    <w:rsid w:val="00204F01"/>
    <w:rsid w:val="00205FC0"/>
    <w:rsid w:val="00206512"/>
    <w:rsid w:val="00212F44"/>
    <w:rsid w:val="00216261"/>
    <w:rsid w:val="00216263"/>
    <w:rsid w:val="00221385"/>
    <w:rsid w:val="00222B40"/>
    <w:rsid w:val="002264B6"/>
    <w:rsid w:val="002269CE"/>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736E"/>
    <w:rsid w:val="00280157"/>
    <w:rsid w:val="00281143"/>
    <w:rsid w:val="00296C1B"/>
    <w:rsid w:val="00297DE4"/>
    <w:rsid w:val="002A24FD"/>
    <w:rsid w:val="002A4033"/>
    <w:rsid w:val="002A49E2"/>
    <w:rsid w:val="002A4FB7"/>
    <w:rsid w:val="002B4954"/>
    <w:rsid w:val="002B4A0A"/>
    <w:rsid w:val="002B66A1"/>
    <w:rsid w:val="002C204E"/>
    <w:rsid w:val="002C3973"/>
    <w:rsid w:val="002C5678"/>
    <w:rsid w:val="002D04FC"/>
    <w:rsid w:val="002D2FE5"/>
    <w:rsid w:val="002D5D60"/>
    <w:rsid w:val="002E645F"/>
    <w:rsid w:val="002F04AD"/>
    <w:rsid w:val="002F052A"/>
    <w:rsid w:val="002F4C6F"/>
    <w:rsid w:val="002F51A0"/>
    <w:rsid w:val="002F593A"/>
    <w:rsid w:val="0030239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749F"/>
    <w:rsid w:val="003277F4"/>
    <w:rsid w:val="00327D97"/>
    <w:rsid w:val="003327BB"/>
    <w:rsid w:val="0033365F"/>
    <w:rsid w:val="003421FD"/>
    <w:rsid w:val="00346D03"/>
    <w:rsid w:val="00346EF5"/>
    <w:rsid w:val="0035035C"/>
    <w:rsid w:val="00352803"/>
    <w:rsid w:val="003535A5"/>
    <w:rsid w:val="00354FC7"/>
    <w:rsid w:val="0035598F"/>
    <w:rsid w:val="0035607B"/>
    <w:rsid w:val="00356E53"/>
    <w:rsid w:val="00357F2D"/>
    <w:rsid w:val="003613F5"/>
    <w:rsid w:val="00365B39"/>
    <w:rsid w:val="003734E7"/>
    <w:rsid w:val="00373D8A"/>
    <w:rsid w:val="003762BD"/>
    <w:rsid w:val="0038231E"/>
    <w:rsid w:val="003828A7"/>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997"/>
    <w:rsid w:val="003E635F"/>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E4"/>
    <w:rsid w:val="00431DC4"/>
    <w:rsid w:val="00435B52"/>
    <w:rsid w:val="0044134E"/>
    <w:rsid w:val="00441B25"/>
    <w:rsid w:val="0045148A"/>
    <w:rsid w:val="0045283E"/>
    <w:rsid w:val="004539FF"/>
    <w:rsid w:val="00462DC9"/>
    <w:rsid w:val="00463906"/>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C1EAC"/>
    <w:rsid w:val="004C2004"/>
    <w:rsid w:val="004C5C5B"/>
    <w:rsid w:val="004D331C"/>
    <w:rsid w:val="004D4D9C"/>
    <w:rsid w:val="004D7957"/>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22AF2"/>
    <w:rsid w:val="0052341D"/>
    <w:rsid w:val="00524472"/>
    <w:rsid w:val="00533608"/>
    <w:rsid w:val="0054348C"/>
    <w:rsid w:val="00544127"/>
    <w:rsid w:val="00544F5B"/>
    <w:rsid w:val="00546BA7"/>
    <w:rsid w:val="00553448"/>
    <w:rsid w:val="00560D12"/>
    <w:rsid w:val="00561F6D"/>
    <w:rsid w:val="00563073"/>
    <w:rsid w:val="005638C5"/>
    <w:rsid w:val="0057087C"/>
    <w:rsid w:val="00571FDB"/>
    <w:rsid w:val="0057483F"/>
    <w:rsid w:val="0057564B"/>
    <w:rsid w:val="0057572A"/>
    <w:rsid w:val="005757F1"/>
    <w:rsid w:val="00577E0A"/>
    <w:rsid w:val="00583D2E"/>
    <w:rsid w:val="0058484F"/>
    <w:rsid w:val="00585575"/>
    <w:rsid w:val="00585E2C"/>
    <w:rsid w:val="00587C1C"/>
    <w:rsid w:val="00590FE9"/>
    <w:rsid w:val="00595464"/>
    <w:rsid w:val="0059653A"/>
    <w:rsid w:val="005976C0"/>
    <w:rsid w:val="005A22A8"/>
    <w:rsid w:val="005A4AC8"/>
    <w:rsid w:val="005A6842"/>
    <w:rsid w:val="005B52FF"/>
    <w:rsid w:val="005B5CE2"/>
    <w:rsid w:val="005C799E"/>
    <w:rsid w:val="005D02A3"/>
    <w:rsid w:val="005D4164"/>
    <w:rsid w:val="005D6760"/>
    <w:rsid w:val="005E3A39"/>
    <w:rsid w:val="005E448C"/>
    <w:rsid w:val="005E5DAA"/>
    <w:rsid w:val="005E74BA"/>
    <w:rsid w:val="005E7E65"/>
    <w:rsid w:val="005F03D8"/>
    <w:rsid w:val="0060319E"/>
    <w:rsid w:val="00605FEF"/>
    <w:rsid w:val="00607527"/>
    <w:rsid w:val="006109E1"/>
    <w:rsid w:val="006110A9"/>
    <w:rsid w:val="00611A78"/>
    <w:rsid w:val="0061248C"/>
    <w:rsid w:val="00613E52"/>
    <w:rsid w:val="006142E4"/>
    <w:rsid w:val="00614B33"/>
    <w:rsid w:val="00617D02"/>
    <w:rsid w:val="0062432E"/>
    <w:rsid w:val="00625387"/>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C73EA"/>
    <w:rsid w:val="006D020B"/>
    <w:rsid w:val="006D1E7D"/>
    <w:rsid w:val="006E1D36"/>
    <w:rsid w:val="006E55F4"/>
    <w:rsid w:val="006F017F"/>
    <w:rsid w:val="006F4E1F"/>
    <w:rsid w:val="006F7D12"/>
    <w:rsid w:val="007025CB"/>
    <w:rsid w:val="0070381F"/>
    <w:rsid w:val="0070467E"/>
    <w:rsid w:val="00705484"/>
    <w:rsid w:val="00714314"/>
    <w:rsid w:val="00717689"/>
    <w:rsid w:val="0072242B"/>
    <w:rsid w:val="007250AE"/>
    <w:rsid w:val="0072553C"/>
    <w:rsid w:val="00731552"/>
    <w:rsid w:val="007347DB"/>
    <w:rsid w:val="0073707F"/>
    <w:rsid w:val="00740FD3"/>
    <w:rsid w:val="007466BB"/>
    <w:rsid w:val="007477EA"/>
    <w:rsid w:val="00753B06"/>
    <w:rsid w:val="007552F7"/>
    <w:rsid w:val="007565A6"/>
    <w:rsid w:val="007735D2"/>
    <w:rsid w:val="00774C13"/>
    <w:rsid w:val="00775C9C"/>
    <w:rsid w:val="00777D62"/>
    <w:rsid w:val="00781FE8"/>
    <w:rsid w:val="007835D7"/>
    <w:rsid w:val="00785292"/>
    <w:rsid w:val="00793EA1"/>
    <w:rsid w:val="00794989"/>
    <w:rsid w:val="007A1361"/>
    <w:rsid w:val="007A4CDA"/>
    <w:rsid w:val="007A5F98"/>
    <w:rsid w:val="007B01BF"/>
    <w:rsid w:val="007B0A67"/>
    <w:rsid w:val="007B0C81"/>
    <w:rsid w:val="007B1255"/>
    <w:rsid w:val="007B202D"/>
    <w:rsid w:val="007B2073"/>
    <w:rsid w:val="007B5BEE"/>
    <w:rsid w:val="007B7C77"/>
    <w:rsid w:val="007C0BDB"/>
    <w:rsid w:val="007C557E"/>
    <w:rsid w:val="007C6CC8"/>
    <w:rsid w:val="007D1931"/>
    <w:rsid w:val="007D61BC"/>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675"/>
    <w:rsid w:val="00820550"/>
    <w:rsid w:val="00821040"/>
    <w:rsid w:val="00823242"/>
    <w:rsid w:val="00824B81"/>
    <w:rsid w:val="008252CA"/>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3D41"/>
    <w:rsid w:val="008638BB"/>
    <w:rsid w:val="008652E5"/>
    <w:rsid w:val="00866D92"/>
    <w:rsid w:val="008708E1"/>
    <w:rsid w:val="008753A5"/>
    <w:rsid w:val="00875830"/>
    <w:rsid w:val="00877AEF"/>
    <w:rsid w:val="00881388"/>
    <w:rsid w:val="00887571"/>
    <w:rsid w:val="008939B9"/>
    <w:rsid w:val="00894B17"/>
    <w:rsid w:val="0089682B"/>
    <w:rsid w:val="008975C4"/>
    <w:rsid w:val="008A1E14"/>
    <w:rsid w:val="008A2C42"/>
    <w:rsid w:val="008A47DC"/>
    <w:rsid w:val="008B0F88"/>
    <w:rsid w:val="008B5D4E"/>
    <w:rsid w:val="008C095A"/>
    <w:rsid w:val="008C3A3A"/>
    <w:rsid w:val="008C519A"/>
    <w:rsid w:val="008C5892"/>
    <w:rsid w:val="008C6615"/>
    <w:rsid w:val="008D0FE1"/>
    <w:rsid w:val="008D15A3"/>
    <w:rsid w:val="008D16C9"/>
    <w:rsid w:val="008D7885"/>
    <w:rsid w:val="008E3432"/>
    <w:rsid w:val="008E42E8"/>
    <w:rsid w:val="008E49F2"/>
    <w:rsid w:val="008F06B3"/>
    <w:rsid w:val="008F1806"/>
    <w:rsid w:val="00902669"/>
    <w:rsid w:val="0090452B"/>
    <w:rsid w:val="00905E84"/>
    <w:rsid w:val="00906B4D"/>
    <w:rsid w:val="00911989"/>
    <w:rsid w:val="0092147F"/>
    <w:rsid w:val="00923893"/>
    <w:rsid w:val="009241EE"/>
    <w:rsid w:val="009279FB"/>
    <w:rsid w:val="00927DF5"/>
    <w:rsid w:val="0093240D"/>
    <w:rsid w:val="009346DC"/>
    <w:rsid w:val="00935D18"/>
    <w:rsid w:val="00943C40"/>
    <w:rsid w:val="009452C9"/>
    <w:rsid w:val="00950AB4"/>
    <w:rsid w:val="00951D08"/>
    <w:rsid w:val="00963097"/>
    <w:rsid w:val="00965BBC"/>
    <w:rsid w:val="00977BC9"/>
    <w:rsid w:val="00977EB8"/>
    <w:rsid w:val="00982082"/>
    <w:rsid w:val="0098336F"/>
    <w:rsid w:val="00992968"/>
    <w:rsid w:val="00997858"/>
    <w:rsid w:val="009A050F"/>
    <w:rsid w:val="009A06C1"/>
    <w:rsid w:val="009A24FE"/>
    <w:rsid w:val="009A71D1"/>
    <w:rsid w:val="009B131D"/>
    <w:rsid w:val="009C6A0D"/>
    <w:rsid w:val="009C735F"/>
    <w:rsid w:val="009D70F8"/>
    <w:rsid w:val="009E2DB9"/>
    <w:rsid w:val="009E374D"/>
    <w:rsid w:val="009E41D0"/>
    <w:rsid w:val="009E5885"/>
    <w:rsid w:val="009E7EED"/>
    <w:rsid w:val="009F307D"/>
    <w:rsid w:val="009F30AD"/>
    <w:rsid w:val="009F3B35"/>
    <w:rsid w:val="009F50DB"/>
    <w:rsid w:val="00A028BF"/>
    <w:rsid w:val="00A106A8"/>
    <w:rsid w:val="00A11220"/>
    <w:rsid w:val="00A12545"/>
    <w:rsid w:val="00A13D85"/>
    <w:rsid w:val="00A15D0E"/>
    <w:rsid w:val="00A1661F"/>
    <w:rsid w:val="00A23062"/>
    <w:rsid w:val="00A264E2"/>
    <w:rsid w:val="00A27F70"/>
    <w:rsid w:val="00A30B92"/>
    <w:rsid w:val="00A35C22"/>
    <w:rsid w:val="00A416A1"/>
    <w:rsid w:val="00A4200B"/>
    <w:rsid w:val="00A44477"/>
    <w:rsid w:val="00A471BB"/>
    <w:rsid w:val="00A47BB6"/>
    <w:rsid w:val="00A509A3"/>
    <w:rsid w:val="00A50DC3"/>
    <w:rsid w:val="00A50E19"/>
    <w:rsid w:val="00A551CC"/>
    <w:rsid w:val="00A56801"/>
    <w:rsid w:val="00A57A61"/>
    <w:rsid w:val="00A57AFA"/>
    <w:rsid w:val="00A77AC8"/>
    <w:rsid w:val="00A77F78"/>
    <w:rsid w:val="00A816DA"/>
    <w:rsid w:val="00A8466B"/>
    <w:rsid w:val="00A8664D"/>
    <w:rsid w:val="00A8674E"/>
    <w:rsid w:val="00A87921"/>
    <w:rsid w:val="00A8795F"/>
    <w:rsid w:val="00A95E08"/>
    <w:rsid w:val="00A96D8A"/>
    <w:rsid w:val="00AA1C76"/>
    <w:rsid w:val="00AA71CA"/>
    <w:rsid w:val="00AB40B7"/>
    <w:rsid w:val="00AB6423"/>
    <w:rsid w:val="00AC1C3A"/>
    <w:rsid w:val="00AC58B2"/>
    <w:rsid w:val="00AC7596"/>
    <w:rsid w:val="00AD0F57"/>
    <w:rsid w:val="00AD18FE"/>
    <w:rsid w:val="00AD1F01"/>
    <w:rsid w:val="00AD28B2"/>
    <w:rsid w:val="00AE2314"/>
    <w:rsid w:val="00AE7D80"/>
    <w:rsid w:val="00AF0F40"/>
    <w:rsid w:val="00AF380E"/>
    <w:rsid w:val="00AF54DF"/>
    <w:rsid w:val="00AF65F3"/>
    <w:rsid w:val="00B13E8E"/>
    <w:rsid w:val="00B2124D"/>
    <w:rsid w:val="00B21A4E"/>
    <w:rsid w:val="00B21C29"/>
    <w:rsid w:val="00B2414A"/>
    <w:rsid w:val="00B246C6"/>
    <w:rsid w:val="00B271C9"/>
    <w:rsid w:val="00B339CD"/>
    <w:rsid w:val="00B35891"/>
    <w:rsid w:val="00B36537"/>
    <w:rsid w:val="00B3710F"/>
    <w:rsid w:val="00B409AD"/>
    <w:rsid w:val="00B45123"/>
    <w:rsid w:val="00B47A03"/>
    <w:rsid w:val="00B503EA"/>
    <w:rsid w:val="00B5057F"/>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C51"/>
    <w:rsid w:val="00BA0DD8"/>
    <w:rsid w:val="00BA29D4"/>
    <w:rsid w:val="00BA4074"/>
    <w:rsid w:val="00BA5A56"/>
    <w:rsid w:val="00BA6E0D"/>
    <w:rsid w:val="00BB21FC"/>
    <w:rsid w:val="00BB265E"/>
    <w:rsid w:val="00BB2B62"/>
    <w:rsid w:val="00BB5FFC"/>
    <w:rsid w:val="00BB68EA"/>
    <w:rsid w:val="00BB71F8"/>
    <w:rsid w:val="00BB77FA"/>
    <w:rsid w:val="00BC72D0"/>
    <w:rsid w:val="00BD0830"/>
    <w:rsid w:val="00BD12D4"/>
    <w:rsid w:val="00BD26A0"/>
    <w:rsid w:val="00BD3A84"/>
    <w:rsid w:val="00BD5B29"/>
    <w:rsid w:val="00BE1D95"/>
    <w:rsid w:val="00BE60E1"/>
    <w:rsid w:val="00BE61FC"/>
    <w:rsid w:val="00BE72ED"/>
    <w:rsid w:val="00BF180A"/>
    <w:rsid w:val="00BF6042"/>
    <w:rsid w:val="00C01BE0"/>
    <w:rsid w:val="00C03844"/>
    <w:rsid w:val="00C069F2"/>
    <w:rsid w:val="00C06DA6"/>
    <w:rsid w:val="00C07E9F"/>
    <w:rsid w:val="00C1108C"/>
    <w:rsid w:val="00C11934"/>
    <w:rsid w:val="00C11B36"/>
    <w:rsid w:val="00C17CA6"/>
    <w:rsid w:val="00C2054C"/>
    <w:rsid w:val="00C21EC7"/>
    <w:rsid w:val="00C220F1"/>
    <w:rsid w:val="00C26EB5"/>
    <w:rsid w:val="00C3173F"/>
    <w:rsid w:val="00C339E3"/>
    <w:rsid w:val="00C36BF4"/>
    <w:rsid w:val="00C41144"/>
    <w:rsid w:val="00C41CB1"/>
    <w:rsid w:val="00C4470D"/>
    <w:rsid w:val="00C5060A"/>
    <w:rsid w:val="00C50C5B"/>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A13"/>
    <w:rsid w:val="00CA1385"/>
    <w:rsid w:val="00CA3C61"/>
    <w:rsid w:val="00CA5EF0"/>
    <w:rsid w:val="00CA795E"/>
    <w:rsid w:val="00CB0133"/>
    <w:rsid w:val="00CB2479"/>
    <w:rsid w:val="00CB2640"/>
    <w:rsid w:val="00CB3BB7"/>
    <w:rsid w:val="00CC1C71"/>
    <w:rsid w:val="00CC2A56"/>
    <w:rsid w:val="00CC3366"/>
    <w:rsid w:val="00CC370D"/>
    <w:rsid w:val="00CD1964"/>
    <w:rsid w:val="00CD392E"/>
    <w:rsid w:val="00CD4B58"/>
    <w:rsid w:val="00CD713E"/>
    <w:rsid w:val="00CD7F0C"/>
    <w:rsid w:val="00CE3D1A"/>
    <w:rsid w:val="00CE7562"/>
    <w:rsid w:val="00CF10DD"/>
    <w:rsid w:val="00D102F5"/>
    <w:rsid w:val="00D1076A"/>
    <w:rsid w:val="00D113B8"/>
    <w:rsid w:val="00D120F7"/>
    <w:rsid w:val="00D12160"/>
    <w:rsid w:val="00D12CEC"/>
    <w:rsid w:val="00D12D56"/>
    <w:rsid w:val="00D17FC1"/>
    <w:rsid w:val="00D21C8A"/>
    <w:rsid w:val="00D2648F"/>
    <w:rsid w:val="00D26664"/>
    <w:rsid w:val="00D27D33"/>
    <w:rsid w:val="00D304FD"/>
    <w:rsid w:val="00D32A1A"/>
    <w:rsid w:val="00D33B0E"/>
    <w:rsid w:val="00D37EA2"/>
    <w:rsid w:val="00D409F3"/>
    <w:rsid w:val="00D4255B"/>
    <w:rsid w:val="00D46784"/>
    <w:rsid w:val="00D46B3F"/>
    <w:rsid w:val="00D47ED5"/>
    <w:rsid w:val="00D53405"/>
    <w:rsid w:val="00D53F9F"/>
    <w:rsid w:val="00D560AA"/>
    <w:rsid w:val="00D564E1"/>
    <w:rsid w:val="00D635EC"/>
    <w:rsid w:val="00D63CD8"/>
    <w:rsid w:val="00D71780"/>
    <w:rsid w:val="00D73C11"/>
    <w:rsid w:val="00D75536"/>
    <w:rsid w:val="00D82E9A"/>
    <w:rsid w:val="00D84F46"/>
    <w:rsid w:val="00D8543D"/>
    <w:rsid w:val="00D92485"/>
    <w:rsid w:val="00D92BEF"/>
    <w:rsid w:val="00D96DE2"/>
    <w:rsid w:val="00DA00C1"/>
    <w:rsid w:val="00DA0639"/>
    <w:rsid w:val="00DA2F28"/>
    <w:rsid w:val="00DA49AE"/>
    <w:rsid w:val="00DA4F51"/>
    <w:rsid w:val="00DA59A5"/>
    <w:rsid w:val="00DB4B42"/>
    <w:rsid w:val="00DB500F"/>
    <w:rsid w:val="00DB7443"/>
    <w:rsid w:val="00DC5914"/>
    <w:rsid w:val="00DD08FC"/>
    <w:rsid w:val="00DD4583"/>
    <w:rsid w:val="00DE2D48"/>
    <w:rsid w:val="00DE366D"/>
    <w:rsid w:val="00DE3A3F"/>
    <w:rsid w:val="00DF026A"/>
    <w:rsid w:val="00DF201B"/>
    <w:rsid w:val="00DF247E"/>
    <w:rsid w:val="00DF7316"/>
    <w:rsid w:val="00E06A1A"/>
    <w:rsid w:val="00E162F1"/>
    <w:rsid w:val="00E207B1"/>
    <w:rsid w:val="00E20C8A"/>
    <w:rsid w:val="00E20E7C"/>
    <w:rsid w:val="00E23949"/>
    <w:rsid w:val="00E259F9"/>
    <w:rsid w:val="00E26D88"/>
    <w:rsid w:val="00E32BAF"/>
    <w:rsid w:val="00E45A87"/>
    <w:rsid w:val="00E46B2F"/>
    <w:rsid w:val="00E46D85"/>
    <w:rsid w:val="00E47B33"/>
    <w:rsid w:val="00E520DB"/>
    <w:rsid w:val="00E5395E"/>
    <w:rsid w:val="00E72CDD"/>
    <w:rsid w:val="00E750F1"/>
    <w:rsid w:val="00E833CC"/>
    <w:rsid w:val="00E86FF0"/>
    <w:rsid w:val="00E91DCD"/>
    <w:rsid w:val="00E96516"/>
    <w:rsid w:val="00E96A76"/>
    <w:rsid w:val="00EA17FE"/>
    <w:rsid w:val="00EA3A87"/>
    <w:rsid w:val="00EA4723"/>
    <w:rsid w:val="00EA512D"/>
    <w:rsid w:val="00EA7082"/>
    <w:rsid w:val="00EB1448"/>
    <w:rsid w:val="00EB17C9"/>
    <w:rsid w:val="00EB544F"/>
    <w:rsid w:val="00EC72ED"/>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5E4D"/>
    <w:rsid w:val="00F277E0"/>
    <w:rsid w:val="00F32A7B"/>
    <w:rsid w:val="00F449D5"/>
    <w:rsid w:val="00F45444"/>
    <w:rsid w:val="00F46982"/>
    <w:rsid w:val="00F53714"/>
    <w:rsid w:val="00F57174"/>
    <w:rsid w:val="00F62CBC"/>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C24A5"/>
    <w:rsid w:val="00FC4392"/>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workplace-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vidschoolsupport@wirral.gov.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2ED2-5DDB-40D1-8F1D-84457878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2955</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cronind</cp:lastModifiedBy>
  <cp:revision>2</cp:revision>
  <cp:lastPrinted>2010-05-24T15:36:00Z</cp:lastPrinted>
  <dcterms:created xsi:type="dcterms:W3CDTF">2021-08-29T15:36:00Z</dcterms:created>
  <dcterms:modified xsi:type="dcterms:W3CDTF">2021-08-29T15:36:00Z</dcterms:modified>
</cp:coreProperties>
</file>